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B4" w:rsidRPr="007712A8" w:rsidRDefault="009F24B4" w:rsidP="007712A8">
      <w:pPr>
        <w:pStyle w:val="a3"/>
        <w:tabs>
          <w:tab w:val="left" w:pos="9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12A8">
        <w:rPr>
          <w:rFonts w:ascii="TH SarabunPSK" w:hAnsi="TH SarabunPSK" w:cs="TH SarabunPSK"/>
          <w:b/>
          <w:bCs/>
          <w:sz w:val="36"/>
          <w:szCs w:val="36"/>
          <w:cs/>
        </w:rPr>
        <w:t>บทที่ 1</w:t>
      </w:r>
    </w:p>
    <w:p w:rsidR="009F24B4" w:rsidRPr="007712A8" w:rsidRDefault="009F24B4" w:rsidP="007712A8">
      <w:pPr>
        <w:pStyle w:val="a3"/>
        <w:tabs>
          <w:tab w:val="left" w:pos="9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12A8">
        <w:rPr>
          <w:rFonts w:ascii="TH SarabunPSK" w:hAnsi="TH SarabunPSK" w:cs="TH SarabunPSK"/>
          <w:b/>
          <w:bCs/>
          <w:sz w:val="36"/>
          <w:szCs w:val="36"/>
          <w:cs/>
        </w:rPr>
        <w:t>ความเป็นมาของคณะครุศาสตร์</w:t>
      </w:r>
    </w:p>
    <w:p w:rsidR="009F24B4" w:rsidRPr="009F24B4" w:rsidRDefault="009F24B4" w:rsidP="009F24B4">
      <w:pPr>
        <w:pStyle w:val="a3"/>
        <w:tabs>
          <w:tab w:val="left" w:pos="900"/>
        </w:tabs>
        <w:rPr>
          <w:rFonts w:ascii="TH SarabunPSK" w:hAnsi="TH SarabunPSK" w:cs="TH SarabunPSK" w:hint="cs"/>
          <w:sz w:val="32"/>
          <w:szCs w:val="32"/>
        </w:rPr>
      </w:pPr>
    </w:p>
    <w:p w:rsidR="009F24B4" w:rsidRPr="007712A8" w:rsidRDefault="009F24B4" w:rsidP="009F24B4">
      <w:pPr>
        <w:pStyle w:val="a3"/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712A8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ประวัติความเป็นมาของคณะครุศาสตร์</w:t>
      </w:r>
    </w:p>
    <w:p w:rsidR="009F24B4" w:rsidRPr="009F24B4" w:rsidRDefault="009F24B4" w:rsidP="009F24B4">
      <w:pPr>
        <w:pStyle w:val="a3"/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9F24B4" w:rsidRPr="009F24B4" w:rsidRDefault="009F24B4" w:rsidP="009F24B4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F24B4">
        <w:rPr>
          <w:rFonts w:ascii="TH SarabunPSK" w:hAnsi="TH SarabunPSK" w:cs="TH SarabunPSK"/>
          <w:sz w:val="32"/>
          <w:szCs w:val="32"/>
          <w:cs/>
        </w:rPr>
        <w:t>คณะครุศาสตร์ มหาวิทยาลัยราชภัฏธนบุรี เกิดขึ้นในนามโรงเรียนฝึกหัดครูอาชีวศึกษา ตั้งอยู่</w:t>
      </w: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9F24B4">
        <w:rPr>
          <w:rFonts w:ascii="TH SarabunPSK" w:hAnsi="TH SarabunPSK" w:cs="TH SarabunPSK"/>
          <w:sz w:val="32"/>
          <w:szCs w:val="32"/>
          <w:cs/>
        </w:rPr>
        <w:t xml:space="preserve"> 172 ถนนอิสรภาพ แขวงวัดกัลยาณ์ เขตธนบุรี กรุงเทพมหานคร 10600 มีความเป็นมาโดยย่อดังนี้</w:t>
      </w:r>
    </w:p>
    <w:p w:rsidR="009F24B4" w:rsidRPr="009F24B4" w:rsidRDefault="009F24B4" w:rsidP="009F2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4B4">
        <w:rPr>
          <w:rFonts w:ascii="TH SarabunPSK" w:hAnsi="TH SarabunPSK" w:cs="TH SarabunPSK"/>
          <w:sz w:val="32"/>
          <w:szCs w:val="32"/>
          <w:cs/>
        </w:rPr>
        <w:t>พ.ศ. 2491 กระทรวงศึกษาธิการได้ประกาศตั้ง “โรงเรียนฝึกหัดครูอาชีวศึกษา”</w:t>
      </w:r>
      <w:r w:rsidR="00BD026E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8 กรกฎาคม 2491  </w:t>
      </w:r>
      <w:r w:rsidRPr="009F24B4">
        <w:rPr>
          <w:rFonts w:ascii="TH SarabunPSK" w:hAnsi="TH SarabunPSK" w:cs="TH SarabunPSK"/>
          <w:sz w:val="32"/>
          <w:szCs w:val="32"/>
          <w:cs/>
        </w:rPr>
        <w:t>โดยมีวัตถุประสงค์เดิมมุ่งผลิตครูให้กับโรงเรียนในสังกัดกรมอาชีวศึกษา</w:t>
      </w:r>
      <w:r w:rsidR="00BD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24B4">
        <w:rPr>
          <w:rFonts w:ascii="TH SarabunPSK" w:hAnsi="TH SarabunPSK" w:cs="TH SarabunPSK"/>
          <w:sz w:val="32"/>
          <w:szCs w:val="32"/>
          <w:cs/>
        </w:rPr>
        <w:t>แต่เนื่องจากยังไม่มีสถานที่เป็นของตนเอง จึงฝากนักเรียนหญิง</w:t>
      </w:r>
      <w:r w:rsidR="00BD026E">
        <w:rPr>
          <w:rFonts w:ascii="TH SarabunPSK" w:hAnsi="TH SarabunPSK" w:cs="TH SarabunPSK" w:hint="cs"/>
          <w:sz w:val="32"/>
          <w:szCs w:val="32"/>
          <w:cs/>
        </w:rPr>
        <w:t>ให้เรียน</w:t>
      </w:r>
      <w:r w:rsidRPr="009F24B4">
        <w:rPr>
          <w:rFonts w:ascii="TH SarabunPSK" w:hAnsi="TH SarabunPSK" w:cs="TH SarabunPSK"/>
          <w:sz w:val="32"/>
          <w:szCs w:val="32"/>
          <w:cs/>
        </w:rPr>
        <w:t>ที่โรงเรียนการช่างสตรีพระนครใต้ และนักเรียนชายฝาก</w:t>
      </w:r>
      <w:r w:rsidR="00BD026E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9F24B4">
        <w:rPr>
          <w:rFonts w:ascii="TH SarabunPSK" w:hAnsi="TH SarabunPSK" w:cs="TH SarabunPSK"/>
          <w:sz w:val="32"/>
          <w:szCs w:val="32"/>
          <w:cs/>
        </w:rPr>
        <w:t>ที่โรงเรียนช่างก่อสร้างอุเทนถวาย</w:t>
      </w:r>
    </w:p>
    <w:p w:rsidR="009F24B4" w:rsidRPr="009F24B4" w:rsidRDefault="009F24B4" w:rsidP="009F2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4B4">
        <w:rPr>
          <w:rFonts w:ascii="TH SarabunPSK" w:hAnsi="TH SarabunPSK" w:cs="TH SarabunPSK"/>
          <w:sz w:val="32"/>
          <w:szCs w:val="32"/>
          <w:cs/>
        </w:rPr>
        <w:t>พ.ศ. 2495 ใช้ชื่อใหม่ว่า “โรงเรียนฝึกหัดครูสตรีอาชีวศึกษา” กรมอาชีวศึกษาได้ซื้อบ้านและที่ดินของเจ้าพระยาพลเทพ สรรพเสพเสนาบดี ศรีเกษตราภิบาล ผลาผลธัญญาหารอุดมสมบูรณ์ คณิตศาสตร์ มหาอำมาตย์โกมารกุล วรุณเทพมุรธาธร เกียรติกำจรกัลยาณวัตร พุทธาทิรัตนตรัย คุณธาดา อุดมเมตตาชวาศัย อภัยพิริยบรากรมพาหุมุสิกนาม (เฉลิม โกมารกุล ณ นคร) เสนาบดีกระทรวงเกษตราธิการ ซึ่งเป็นที่ตั้งข</w:t>
      </w:r>
      <w:r w:rsidR="00BD026E">
        <w:rPr>
          <w:rFonts w:ascii="TH SarabunPSK" w:hAnsi="TH SarabunPSK" w:cs="TH SarabunPSK"/>
          <w:sz w:val="32"/>
          <w:szCs w:val="32"/>
          <w:cs/>
        </w:rPr>
        <w:t>องมหาวิทยาลัยในปัจจุบัน มีเนื้อ</w:t>
      </w:r>
      <w:r w:rsidRPr="009F24B4">
        <w:rPr>
          <w:rFonts w:ascii="TH SarabunPSK" w:hAnsi="TH SarabunPSK" w:cs="TH SarabunPSK"/>
          <w:sz w:val="32"/>
          <w:szCs w:val="32"/>
          <w:cs/>
        </w:rPr>
        <w:t>ที่ 1,968 ตารางวา และก่อสร้างอาคารต่างๆ นับเป็นการลงหลักปักฐาน</w:t>
      </w:r>
    </w:p>
    <w:p w:rsidR="009F24B4" w:rsidRPr="009F24B4" w:rsidRDefault="009F24B4" w:rsidP="009F2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4B4">
        <w:rPr>
          <w:rFonts w:ascii="TH SarabunPSK" w:hAnsi="TH SarabunPSK" w:cs="TH SarabunPSK"/>
          <w:sz w:val="32"/>
          <w:szCs w:val="32"/>
          <w:cs/>
        </w:rPr>
        <w:t xml:space="preserve">พ.ศ. 2498 </w:t>
      </w:r>
      <w:r w:rsidR="00BD026E" w:rsidRPr="009F24B4">
        <w:rPr>
          <w:rFonts w:ascii="TH SarabunPSK" w:hAnsi="TH SarabunPSK" w:cs="TH SarabunPSK"/>
          <w:sz w:val="32"/>
          <w:szCs w:val="32"/>
          <w:cs/>
        </w:rPr>
        <w:t>โรงเรียนฝึกหัดครูสตรีอาชีวศึกษา</w:t>
      </w:r>
      <w:r w:rsidRPr="009F24B4">
        <w:rPr>
          <w:rFonts w:ascii="TH SarabunPSK" w:hAnsi="TH SarabunPSK" w:cs="TH SarabunPSK"/>
          <w:sz w:val="32"/>
          <w:szCs w:val="32"/>
          <w:cs/>
        </w:rPr>
        <w:t>แห่งนี้ได้โอนมาสังกัดกรมการฝึกหัดครูและยังคงผลิตครูอาชีวศึกษาอยู่จนถึง พ.ศ. 2500 ระหว่างนี้ได้มีการจัดซื้อที่ดินเพิ่มเติมรวมกับของเดิม จึงมีพื้นที่ทั้งสิ้น 2,358 ตารางวา</w:t>
      </w:r>
    </w:p>
    <w:p w:rsidR="009F24B4" w:rsidRPr="009F24B4" w:rsidRDefault="009F24B4" w:rsidP="009F2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4B4">
        <w:rPr>
          <w:rFonts w:ascii="TH SarabunPSK" w:hAnsi="TH SarabunPSK" w:cs="TH SarabunPSK"/>
          <w:sz w:val="32"/>
          <w:szCs w:val="32"/>
          <w:cs/>
        </w:rPr>
        <w:t>พ.ศ. 2504 กระทรวงศึกษาธิการได้ประการเปลี่ยนชื่อจากโรงเรียนฝึกหัดครูสตรีอาชีวศึกษามาเป็น “โรงเรียนฝึกหัดครูธนบุรี” เปิดสอนนักศึกษาระดับประกาศนียบัตรวิชา</w:t>
      </w:r>
      <w:r w:rsidR="00BD026E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9F24B4">
        <w:rPr>
          <w:rFonts w:ascii="TH SarabunPSK" w:hAnsi="TH SarabunPSK" w:cs="TH SarabunPSK"/>
          <w:sz w:val="32"/>
          <w:szCs w:val="32"/>
          <w:cs/>
        </w:rPr>
        <w:t xml:space="preserve"> (ป.กศ.)</w:t>
      </w:r>
    </w:p>
    <w:p w:rsidR="009F24B4" w:rsidRPr="009F24B4" w:rsidRDefault="009F24B4" w:rsidP="009F2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4B4">
        <w:rPr>
          <w:rFonts w:ascii="TH SarabunPSK" w:hAnsi="TH SarabunPSK" w:cs="TH SarabunPSK"/>
          <w:sz w:val="32"/>
          <w:szCs w:val="32"/>
          <w:cs/>
        </w:rPr>
        <w:t xml:space="preserve">พ.ศ. 2513 กรมการฝึกหัดครูประกาศยกฐานะโรงเรียนฝึกหัดครูธนบุรีเป็น “วิทยาลัยครูธนบุรี” </w:t>
      </w:r>
      <w:r w:rsidRPr="009F24B4">
        <w:rPr>
          <w:rFonts w:ascii="TH SarabunPSK" w:hAnsi="TH SarabunPSK" w:cs="TH SarabunPSK"/>
          <w:sz w:val="32"/>
          <w:szCs w:val="32"/>
          <w:cs/>
        </w:rPr>
        <w:br/>
        <w:t>เปิดสอนนักศึกษาถึงระดับประกาศนียบัตรวิชา</w:t>
      </w:r>
      <w:r w:rsidR="00BD026E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9F24B4">
        <w:rPr>
          <w:rFonts w:ascii="TH SarabunPSK" w:hAnsi="TH SarabunPSK" w:cs="TH SarabunPSK"/>
          <w:sz w:val="32"/>
          <w:szCs w:val="32"/>
          <w:cs/>
        </w:rPr>
        <w:t>ชั้นสูง (ป.กศ.สูง)</w:t>
      </w:r>
    </w:p>
    <w:p w:rsidR="009F24B4" w:rsidRPr="009F24B4" w:rsidRDefault="009F24B4" w:rsidP="009F2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4B4">
        <w:rPr>
          <w:rFonts w:ascii="TH SarabunPSK" w:hAnsi="TH SarabunPSK" w:cs="TH SarabunPSK"/>
          <w:sz w:val="32"/>
          <w:szCs w:val="32"/>
          <w:cs/>
        </w:rPr>
        <w:t>พ.ศ. 2519 วิทยาลัยครูธนบุรี สามารถผลิตครูได้ถึงระดับปริญญาตรี เปิดสอนหลายสาขาวันที่ 14 กุมภาพันธ์ 2535 พระบาทสมเด็จพระเจ้าอยู่หัวได้ทรงพระกรุณาโปรดเกล้าฯ พระราชทานชื่อสถาบันราชภัฏเป็นชื่อสถาบันการศึกษาในกรมการฝึกหัดครู แทนชื่อวิทยาลัยครู</w:t>
      </w:r>
    </w:p>
    <w:p w:rsidR="009F24B4" w:rsidRPr="009F24B4" w:rsidRDefault="009F24B4" w:rsidP="009F2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4B4">
        <w:rPr>
          <w:rFonts w:ascii="TH SarabunPSK" w:hAnsi="TH SarabunPSK" w:cs="TH SarabunPSK"/>
          <w:sz w:val="32"/>
          <w:szCs w:val="32"/>
          <w:cs/>
        </w:rPr>
        <w:t>พ.ศ. 2521 เปิดสอนระดับปริญญาตรี</w:t>
      </w:r>
      <w:r w:rsidR="00BD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24B4">
        <w:rPr>
          <w:rFonts w:ascii="TH SarabunPSK" w:hAnsi="TH SarabunPSK" w:cs="TH SarabunPSK"/>
          <w:sz w:val="32"/>
          <w:szCs w:val="32"/>
          <w:cs/>
        </w:rPr>
        <w:t>สาขาวิชาการศึกษา หลักสูตร ค.บ. 2 ปี วิชาเอกวิทยาศาสตร์ทั่วไป เป็นครั้งแรกทั้งภาคปกติและภาคนอกเวลา และขยายเปิดวิชาเอกอื่นๆ เพิ่มขึ้นในปีต่อมา ในปีเดียวกันนี้วิทยาลัยครูธนบุรีงดรับบุคคลทั่วไปเข้าเรียนภาคนอกเวลา แต่รับครูประจำการและบุคลากรทางการศึกษา เข้าเรียนตามโครงการอบรมครูและบุคลากรทางการศึกษาประจำการ (อ.ค.ป.)  โดยหน่วยงานต้นสังกัดเป็นผู้ส่งเข้ารับการอบรม มีทั้งระดับ ป.กศ. สูง และระดับ ค.บ. 2 ปี</w:t>
      </w:r>
    </w:p>
    <w:p w:rsidR="009F24B4" w:rsidRPr="009F24B4" w:rsidRDefault="009F24B4" w:rsidP="009F2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4B4">
        <w:rPr>
          <w:rFonts w:ascii="TH SarabunPSK" w:hAnsi="TH SarabunPSK" w:cs="TH SarabunPSK"/>
          <w:sz w:val="32"/>
          <w:szCs w:val="32"/>
          <w:cs/>
        </w:rPr>
        <w:t>พ.ศ. 2523 เปิดสอนระดับปริญญาตรี สาขาวิชาการศึกษา หลักสูตร 4 ปี (ค.บ. 4 ปี) โดยเปิดสอนวิชาเอกภาษาอังกฤษเป็นครั้งแรก</w:t>
      </w:r>
    </w:p>
    <w:p w:rsidR="009F24B4" w:rsidRPr="009F24B4" w:rsidRDefault="009F24B4" w:rsidP="009F2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4B4">
        <w:rPr>
          <w:rFonts w:ascii="TH SarabunPSK" w:hAnsi="TH SarabunPSK" w:cs="TH SarabunPSK"/>
          <w:sz w:val="32"/>
          <w:szCs w:val="32"/>
          <w:cs/>
        </w:rPr>
        <w:t>พ.ศ. 2526 เปิดสอนระดับปริญญาตรี สาขาวิชาการศึกษา (ค.บ. 2 ปี) 7 วิชาเอก ได้แก่ วิทยาศาสตร์ทั่วไป ภาษาไทย ภาษาอังกฤษ สังคมศึกษา คหกรรมศาสตร์ จิตวิทยาและการแนะแนวและการประถมศึกษา ซึ่งต่อมาได้ขยายการเปิดเป็นระดับ ค.บ. 4 ปี ในวิชาเอกดังกล่าวด้วย ยกเว้นวิชาเอกคหกรรมศาสตร์ ยังคงเปิดสอน ค.บ. 2 ปี</w:t>
      </w:r>
    </w:p>
    <w:p w:rsidR="009F24B4" w:rsidRPr="009F24B4" w:rsidRDefault="009F24B4" w:rsidP="009F2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4B4">
        <w:rPr>
          <w:rFonts w:ascii="TH SarabunPSK" w:hAnsi="TH SarabunPSK" w:cs="TH SarabunPSK"/>
          <w:sz w:val="32"/>
          <w:szCs w:val="32"/>
          <w:cs/>
        </w:rPr>
        <w:lastRenderedPageBreak/>
        <w:t>พ.ศ. 2528 เปิดรับนักศึกษาภาคนอกเวลาโครงการ กศ.บป. (การจัดการศึกษาสำหรับบุคลากรประจำการ) แทนโครงการ อ.ค.ป. ซึ่งเพิ่มเปิดสอนนักศึกษาสาขาต่างๆ นอกเหนือจากสาขาวิชาการศึกษา</w:t>
      </w:r>
    </w:p>
    <w:p w:rsidR="009F24B4" w:rsidRPr="009F24B4" w:rsidRDefault="009F24B4" w:rsidP="009F2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4B4">
        <w:rPr>
          <w:rFonts w:ascii="TH SarabunPSK" w:hAnsi="TH SarabunPSK" w:cs="TH SarabunPSK"/>
          <w:sz w:val="32"/>
          <w:szCs w:val="32"/>
          <w:cs/>
        </w:rPr>
        <w:t xml:space="preserve">พ.ศ. 2535 พระบาทสมเด็จพระเจ้าอยู่หัว ทรงพระกรุณาโปรดเกล้าฯ พระราชทานนามราชภัฏ </w:t>
      </w:r>
      <w:r w:rsidRPr="009F24B4">
        <w:rPr>
          <w:rFonts w:ascii="TH SarabunPSK" w:hAnsi="TH SarabunPSK" w:cs="TH SarabunPSK"/>
          <w:sz w:val="32"/>
          <w:szCs w:val="32"/>
          <w:cs/>
        </w:rPr>
        <w:br/>
        <w:t>เมื่อวันที่ 14 กุมภาพันธ์ 2538 และพระราชทานตราพระราชลัญจกรประจำพระองค์ ให้สถาบันราชภัฏได้อันเชิญมาเป็นตราสัญลักษณ์ของสถาบัน เมื่อวันที่ 6 มีนาคม 2538</w:t>
      </w:r>
    </w:p>
    <w:p w:rsidR="009F24B4" w:rsidRPr="009F24B4" w:rsidRDefault="009F24B4" w:rsidP="009F2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4B4">
        <w:rPr>
          <w:rFonts w:ascii="TH SarabunPSK" w:hAnsi="TH SarabunPSK" w:cs="TH SarabunPSK"/>
          <w:sz w:val="32"/>
          <w:szCs w:val="32"/>
          <w:cs/>
        </w:rPr>
        <w:t>พ.ศ. 2538 ได้เปลี่ยนชื่อจากวิทยาลัยครูเป็นสถาบันราชภัฎธนบุรี ได้รับพระราชทาน</w:t>
      </w:r>
      <w:r w:rsidRPr="009F24B4">
        <w:rPr>
          <w:rFonts w:ascii="TH SarabunPSK" w:hAnsi="TH SarabunPSK" w:cs="TH SarabunPSK"/>
          <w:sz w:val="32"/>
          <w:szCs w:val="32"/>
        </w:rPr>
        <w:t xml:space="preserve"> </w:t>
      </w:r>
      <w:r w:rsidRPr="009F24B4">
        <w:rPr>
          <w:rFonts w:ascii="TH SarabunPSK" w:hAnsi="TH SarabunPSK" w:cs="TH SarabunPSK"/>
          <w:sz w:val="32"/>
          <w:szCs w:val="32"/>
          <w:cs/>
        </w:rPr>
        <w:t>พระราชลัญจรประจำพระองค์เป็นสัญลักษณ์ ประจำสถาบันราชภัฏ เมื่อวันที่ 6 มีนาคม 2538</w:t>
      </w:r>
    </w:p>
    <w:p w:rsidR="009F24B4" w:rsidRPr="009F24B4" w:rsidRDefault="009F24B4" w:rsidP="009F2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4B4">
        <w:rPr>
          <w:rFonts w:ascii="TH SarabunPSK" w:hAnsi="TH SarabunPSK" w:cs="TH SarabunPSK"/>
          <w:sz w:val="32"/>
          <w:szCs w:val="32"/>
          <w:cs/>
        </w:rPr>
        <w:t>พ.ศ. 2544 เปิดสอนระดับปริญญาตรี 4 ปี สาขาวิชาการศึกษาเพิ่มขึ้น ในโปรแกรมวิชาการวัดผลการศึกษา คอมพิวเตอร์ศึกษา และคณิตศาสตร์ในปีต่อมา</w:t>
      </w:r>
    </w:p>
    <w:p w:rsidR="009F24B4" w:rsidRPr="009F24B4" w:rsidRDefault="009F24B4" w:rsidP="009F2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4B4">
        <w:rPr>
          <w:rFonts w:ascii="TH SarabunPSK" w:hAnsi="TH SarabunPSK" w:cs="TH SarabunPSK"/>
          <w:sz w:val="32"/>
          <w:szCs w:val="32"/>
          <w:cs/>
        </w:rPr>
        <w:t>พ.ศ. 2546 เปิดสอนระดับปริญญาตรี 5 ปี สาขาวิชาการศึกษา (ค.บ. 5 ปี) เป็นครั้งแรกตามนโยบายของรัฐบาล ได้แก่ โปรแกรมวิชาภาษาไทย ภาษาอังกฤษ คณิตศาสตร์ สังคมศึกษา และวิทยาศาสตร์ทั่วไป โดยมีนักศึกษาส่วนหนึ่ง จำนวน 30 คน ได้รับทุนสนับสนุนจากรัฐบาล เป็นนักศึกษาโปรแกรมวิชาสังคม 21 คน วิทยาศาสตร์ทั่วไป 3 คน และคณิตศาสตร์ 6 คน และได้เปิดสอนหลักสูตรประกาศนียบัตรบัณฑิตสาขาวิชาการบริหารการศึกษาตามนโยบายของรัฐบาลเป็นรุ่นแรก</w:t>
      </w:r>
    </w:p>
    <w:p w:rsidR="009F24B4" w:rsidRPr="009F24B4" w:rsidRDefault="009F24B4" w:rsidP="009F2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4B4">
        <w:rPr>
          <w:rFonts w:ascii="TH SarabunPSK" w:hAnsi="TH SarabunPSK" w:cs="TH SarabunPSK"/>
          <w:sz w:val="32"/>
          <w:szCs w:val="32"/>
          <w:cs/>
        </w:rPr>
        <w:t xml:space="preserve">พ.ศ. 2547 พระบาทสมเด็จพระเจ้าอยู่หัว ทรงพระกรุณาโปรดเกล้าฯ ให้สถาบันราชภัฏเปลี่ยนสถานภาพ เป็นสถาบันอุดมศึกษาที่เป็นนิติบุคคล สถาบันราชภัฏธนบุรี จึงเป็น มหาวิทยาลัยราชภัฏธนบุรี สังกัดสำนักงานคณะกรรมการการอุดมศึกษา กระทรวงศึกษาธิการ โดยมีผลบังคับใช้เมื่อวันที่ 15 มิถุนายน พ.ศ. 2547 </w:t>
      </w:r>
    </w:p>
    <w:p w:rsidR="009F24B4" w:rsidRPr="009F24B4" w:rsidRDefault="009F24B4" w:rsidP="009F2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4B4">
        <w:rPr>
          <w:rFonts w:ascii="TH SarabunPSK" w:hAnsi="TH SarabunPSK" w:cs="TH SarabunPSK"/>
          <w:sz w:val="32"/>
          <w:szCs w:val="32"/>
          <w:cs/>
        </w:rPr>
        <w:t>พ.ศ. 2548 เปิดสอนที่มหาวิทยาลัยราชภัฏธนบุรีสมุทรปราการ โดยเปิดหลักสูตรครุศาสตรมหาบัณฑิต สาขาการบริหารการศึกษา และเปิดโครงการความร่วมมือทางวิชาการกับศูนย์การศึกษานอกโรงเรียน จังหวัดนครนายก ระดับปริญญาโท หลักสูตรครุศาสตรมหาบัณฑิต สาขาหลักสูตรและการสอน</w:t>
      </w:r>
    </w:p>
    <w:p w:rsidR="009F24B4" w:rsidRPr="009F24B4" w:rsidRDefault="009F24B4" w:rsidP="009F2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4B4">
        <w:rPr>
          <w:rFonts w:ascii="TH SarabunPSK" w:hAnsi="TH SarabunPSK" w:cs="TH SarabunPSK"/>
          <w:sz w:val="32"/>
          <w:szCs w:val="32"/>
          <w:cs/>
        </w:rPr>
        <w:t>พ.ศ. 2550 มีโครงการพิเศษร่วมกับโรงเรียนปราณบุรี อำเภอปราณบุรี จังหวัดประจวบคีรีขันธ์ และศูนย์เพชรเกษม 81 เปิดสอนหลักสูตรประกาศนียบัตรบัณฑิตวิชาชีพครู</w:t>
      </w:r>
    </w:p>
    <w:p w:rsidR="009F24B4" w:rsidRPr="009F24B4" w:rsidRDefault="009F24B4" w:rsidP="009F2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4B4">
        <w:rPr>
          <w:rFonts w:ascii="TH SarabunPSK" w:hAnsi="TH SarabunPSK" w:cs="TH SarabunPSK"/>
          <w:sz w:val="32"/>
          <w:szCs w:val="32"/>
          <w:cs/>
        </w:rPr>
        <w:t>พ.ศ. 2552 เปิดสอนหลักสูตรสาขาวิชาปฐมวัย (ค.บ. 5 ปี) ที่มหาวิทยาลัยราชภัฏธนบุรีสมุทรปราการ</w:t>
      </w:r>
    </w:p>
    <w:p w:rsidR="009F24B4" w:rsidRDefault="009F24B4" w:rsidP="009F2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4B4">
        <w:rPr>
          <w:rFonts w:ascii="TH SarabunPSK" w:hAnsi="TH SarabunPSK" w:cs="TH SarabunPSK"/>
          <w:sz w:val="32"/>
          <w:szCs w:val="32"/>
          <w:cs/>
        </w:rPr>
        <w:t>พ.ศ. 2553 เปิดสอนระดับอนุบ</w:t>
      </w:r>
      <w:r w:rsidR="007D1DAA">
        <w:rPr>
          <w:rFonts w:ascii="TH SarabunPSK" w:hAnsi="TH SarabunPSK" w:cs="TH SarabunPSK"/>
          <w:sz w:val="32"/>
          <w:szCs w:val="32"/>
          <w:cs/>
        </w:rPr>
        <w:t>าลศึกษาปีที่ 1 ที่โรงเรียนสาธิต</w:t>
      </w:r>
      <w:r w:rsidRPr="009F24B4">
        <w:rPr>
          <w:rFonts w:ascii="TH SarabunPSK" w:hAnsi="TH SarabunPSK" w:cs="TH SarabunPSK"/>
          <w:sz w:val="32"/>
          <w:szCs w:val="32"/>
          <w:cs/>
        </w:rPr>
        <w:t>มหาวิทยาลัยราชภัฏธนบุรีสมุทรปราการ</w:t>
      </w:r>
    </w:p>
    <w:p w:rsidR="007D1DAA" w:rsidRPr="009F24B4" w:rsidRDefault="007D1DAA" w:rsidP="009F2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 2556 เปิดสอนหลักสูตรสาขาวิชาภาษาอังกฤษ (ค.บ. 5 ปี)</w:t>
      </w:r>
    </w:p>
    <w:p w:rsidR="009F24B4" w:rsidRPr="009F24B4" w:rsidRDefault="009F24B4" w:rsidP="009F2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4B4">
        <w:rPr>
          <w:rFonts w:ascii="TH SarabunPSK" w:hAnsi="TH SarabunPSK" w:cs="TH SarabunPSK"/>
          <w:sz w:val="32"/>
          <w:szCs w:val="32"/>
          <w:cs/>
        </w:rPr>
        <w:t>ปัจจุบันคณะครุศาสตร์ มีสำนักงานตั้งอยู่ที่อาคาร 2 หรืออาคารเฉลิมพระเกียรติ ชั้น 13 ได้เปิดสอนนักศึกษาระดับปริญญาตรี สาขาวิชาการศึกษา 7 หลักสูตร</w:t>
      </w:r>
    </w:p>
    <w:p w:rsidR="009F24B4" w:rsidRPr="009F24B4" w:rsidRDefault="009F24B4" w:rsidP="009F24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4B4">
        <w:rPr>
          <w:rFonts w:ascii="TH SarabunPSK" w:hAnsi="TH SarabunPSK" w:cs="TH SarabunPSK"/>
          <w:sz w:val="32"/>
          <w:szCs w:val="32"/>
          <w:cs/>
        </w:rPr>
        <w:t>หลักสูตรครุศาสตร์บัณฑิต 5 ปี 7 หลักสูตร ได้แก่ (1) คอมพิวเตอร์ศึกษา (2) สังคมศึกษา</w:t>
      </w:r>
      <w:r w:rsidR="007D1DA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F24B4">
        <w:rPr>
          <w:rFonts w:ascii="TH SarabunPSK" w:hAnsi="TH SarabunPSK" w:cs="TH SarabunPSK"/>
          <w:sz w:val="32"/>
          <w:szCs w:val="32"/>
          <w:cs/>
        </w:rPr>
        <w:t xml:space="preserve"> (3) วิทยาศาสตร์ทั่วไป (4) คณิตศาสตร์ (5) ภาษาไทย (6) การศึกษาปฐมวัย และ (7) ภาษาอังกฤษ หลักสูตรระดับบัณฑิตศึกษา 4 หลักสูตร ได้แก่ (1) ครุศาสตรมหาบัณฑิต สาขาวิชาการบริหารการศึกษา (2) ครุศาสตร์มหาบัณฑิต สาขาวิชาหลักสูตรและการสอน (3) ประกาศนียบัตรบัณฑิตวิชาชีพครู  (4) ประกาศนียบัตรบัณฑิต สาขาวิชาการบริหารการศึกษา และเปิดสอนระดับอนุบาลศึกษาและระดับประถมศึกษาที่โรงเรียนสาธิตมหาวิทยาลัยราชภัฏธนบุรี สมุทรปราการ อีกด้วย</w:t>
      </w:r>
    </w:p>
    <w:p w:rsidR="009F24B4" w:rsidRDefault="009F24B4" w:rsidP="009F24B4">
      <w:pPr>
        <w:pStyle w:val="a3"/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7D1DAA" w:rsidRDefault="007D1DAA" w:rsidP="009F24B4">
      <w:pPr>
        <w:pStyle w:val="a3"/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7D1DAA" w:rsidRDefault="007D1DAA" w:rsidP="009F24B4">
      <w:pPr>
        <w:pStyle w:val="a3"/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7D1DAA" w:rsidRPr="007712A8" w:rsidRDefault="007D1DAA" w:rsidP="009F24B4">
      <w:pPr>
        <w:pStyle w:val="a3"/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712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ปรัชญา  วิสัยทัศน์  พันธกิจ</w:t>
      </w:r>
    </w:p>
    <w:p w:rsidR="007D1DAA" w:rsidRDefault="007D1DAA" w:rsidP="009F24B4">
      <w:pPr>
        <w:pStyle w:val="a3"/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7D1DAA" w:rsidRPr="007712A8" w:rsidRDefault="007D1DAA" w:rsidP="009F24B4">
      <w:pPr>
        <w:pStyle w:val="a3"/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712A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ปรัชญา</w:t>
      </w:r>
    </w:p>
    <w:p w:rsidR="007D1DAA" w:rsidRDefault="007D1DAA" w:rsidP="009F24B4">
      <w:pPr>
        <w:pStyle w:val="a3"/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คุณธรรม นำคุณภาพ</w:t>
      </w:r>
    </w:p>
    <w:p w:rsidR="007D1DAA" w:rsidRPr="007712A8" w:rsidRDefault="007D1DAA" w:rsidP="009F24B4">
      <w:pPr>
        <w:pStyle w:val="a3"/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712A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วิสัยทัศน์</w:t>
      </w:r>
    </w:p>
    <w:p w:rsidR="007D1DAA" w:rsidRDefault="007D1DAA" w:rsidP="00290E68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คณะครุศาสตร์ เป็นองค์</w:t>
      </w:r>
      <w:r w:rsidR="00290E68">
        <w:rPr>
          <w:rFonts w:ascii="TH SarabunPSK" w:hAnsi="TH SarabunPSK" w:cs="TH SarabunPSK" w:hint="cs"/>
          <w:sz w:val="32"/>
          <w:szCs w:val="32"/>
          <w:cs/>
        </w:rPr>
        <w:t>กรมืออาชีพในการผลิต พัฒนาครู และบุคลากรทางการศึกษาที่มีความรู้ คู่คุณธรรม ก้าวทันเทคโนโลยี</w:t>
      </w:r>
    </w:p>
    <w:p w:rsidR="00290E68" w:rsidRPr="007712A8" w:rsidRDefault="00290E68" w:rsidP="00290E68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12A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พันธกิจ</w:t>
      </w:r>
    </w:p>
    <w:p w:rsidR="00290E68" w:rsidRDefault="00290E68" w:rsidP="00290E68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ผลิต พัฒนาครูและบุคลากรทางการศึกษาให้มีความรู้ มีคุณธรรม เป็นผู้นำท้องถิ่นและก้าวทันเทคโนโลยี</w:t>
      </w:r>
    </w:p>
    <w:p w:rsidR="00290E68" w:rsidRDefault="00290E68" w:rsidP="00290E68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พัฒนาระบบบริหารจัดการเรียนการสอนด้วยเทคโนโลยี</w:t>
      </w:r>
    </w:p>
    <w:p w:rsidR="00290E68" w:rsidRDefault="00290E68" w:rsidP="00290E68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วิจัยสร้างองค์ความรู้สู่การแก้ปัญหา และการพัฒนาที่ยั่งยืน</w:t>
      </w:r>
    </w:p>
    <w:p w:rsidR="00290E68" w:rsidRDefault="00290E68" w:rsidP="00290E68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สร้างเครือข่าย และให้บริการทางวิชาการแก่สังคม</w:t>
      </w:r>
    </w:p>
    <w:p w:rsidR="00290E68" w:rsidRDefault="00290E68" w:rsidP="00290E68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 พัฒนาบุคลากรในองค์กรให้มีศักยภาพ</w:t>
      </w:r>
    </w:p>
    <w:p w:rsidR="00290E68" w:rsidRDefault="00290E68" w:rsidP="00290E68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 ทำนุบำรุงศิลปวัฒนธรรม</w:t>
      </w:r>
    </w:p>
    <w:p w:rsidR="00290E68" w:rsidRDefault="00290E68" w:rsidP="00290E68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90E68" w:rsidRPr="007712A8" w:rsidRDefault="00290E68" w:rsidP="00290E68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12A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วัตถุประสงค์และเป้าหมาย</w:t>
      </w:r>
    </w:p>
    <w:p w:rsidR="00290E68" w:rsidRPr="00290E68" w:rsidRDefault="00290E68" w:rsidP="00290E68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90E68" w:rsidRPr="007712A8" w:rsidRDefault="00290E68" w:rsidP="00290E6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712A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712A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290E68" w:rsidRPr="00290E68" w:rsidRDefault="00290E68" w:rsidP="00290E6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90E6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290E68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290E68">
        <w:rPr>
          <w:rFonts w:ascii="TH SarabunPSK" w:eastAsia="Calibri" w:hAnsi="TH SarabunPSK" w:cs="TH SarabunPSK"/>
          <w:sz w:val="32"/>
          <w:szCs w:val="32"/>
          <w:cs/>
        </w:rPr>
        <w:t>ผลิตครูและพัฒนาครูและบุคลากรทางการศึกษาให้มีคุณภาพระดับ</w:t>
      </w:r>
      <w:r>
        <w:rPr>
          <w:rFonts w:ascii="TH SarabunPSK" w:hAnsi="TH SarabunPSK" w:cs="TH SarabunPSK" w:hint="cs"/>
          <w:sz w:val="32"/>
          <w:szCs w:val="32"/>
          <w:cs/>
        </w:rPr>
        <w:t>ชาติ</w:t>
      </w:r>
    </w:p>
    <w:p w:rsidR="00290E68" w:rsidRPr="00290E68" w:rsidRDefault="00290E68" w:rsidP="00290E6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90E68">
        <w:rPr>
          <w:rFonts w:ascii="TH SarabunPSK" w:eastAsia="Calibri" w:hAnsi="TH SarabunPSK" w:cs="TH SarabunPSK"/>
          <w:sz w:val="32"/>
          <w:szCs w:val="32"/>
        </w:rPr>
        <w:tab/>
      </w:r>
      <w:r w:rsidRPr="00290E68">
        <w:rPr>
          <w:rFonts w:ascii="TH SarabunPSK" w:eastAsia="Calibri" w:hAnsi="TH SarabunPSK" w:cs="TH SarabunPSK"/>
          <w:sz w:val="32"/>
          <w:szCs w:val="32"/>
        </w:rPr>
        <w:tab/>
        <w:t xml:space="preserve">2. </w:t>
      </w:r>
      <w:r w:rsidRPr="00290E68">
        <w:rPr>
          <w:rFonts w:ascii="TH SarabunPSK" w:eastAsia="Calibri" w:hAnsi="TH SarabunPSK" w:cs="TH SarabunPSK"/>
          <w:sz w:val="32"/>
          <w:szCs w:val="32"/>
          <w:cs/>
        </w:rPr>
        <w:t>เสริมสร้างและพัฒนานักศึกษาให้มีคุณลักษณะที่พึงประสงค์</w:t>
      </w:r>
    </w:p>
    <w:p w:rsidR="00290E68" w:rsidRPr="00290E68" w:rsidRDefault="00290E68" w:rsidP="00290E6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90E68">
        <w:rPr>
          <w:rFonts w:ascii="TH SarabunPSK" w:eastAsia="Calibri" w:hAnsi="TH SarabunPSK" w:cs="TH SarabunPSK"/>
          <w:sz w:val="32"/>
          <w:szCs w:val="32"/>
        </w:rPr>
        <w:tab/>
      </w:r>
      <w:r w:rsidRPr="00290E68">
        <w:rPr>
          <w:rFonts w:ascii="TH SarabunPSK" w:eastAsia="Calibri" w:hAnsi="TH SarabunPSK" w:cs="TH SarabunPSK"/>
          <w:sz w:val="32"/>
          <w:szCs w:val="32"/>
        </w:rPr>
        <w:tab/>
        <w:t xml:space="preserve">3. </w:t>
      </w:r>
      <w:r w:rsidRPr="00290E68">
        <w:rPr>
          <w:rFonts w:ascii="TH SarabunPSK" w:eastAsia="Calibri" w:hAnsi="TH SarabunPSK" w:cs="TH SarabunPSK"/>
          <w:sz w:val="32"/>
          <w:szCs w:val="32"/>
          <w:cs/>
        </w:rPr>
        <w:t>วิจัยสร้างองค์ความรู้เพื่อพัฒนาการเรียนการสอนและพัฒนาท้องถิ่น</w:t>
      </w:r>
    </w:p>
    <w:p w:rsidR="00290E68" w:rsidRPr="00290E68" w:rsidRDefault="00290E68" w:rsidP="00290E6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90E68">
        <w:rPr>
          <w:rFonts w:ascii="TH SarabunPSK" w:eastAsia="Calibri" w:hAnsi="TH SarabunPSK" w:cs="TH SarabunPSK"/>
          <w:sz w:val="32"/>
          <w:szCs w:val="32"/>
        </w:rPr>
        <w:tab/>
      </w:r>
      <w:r w:rsidRPr="00290E68">
        <w:rPr>
          <w:rFonts w:ascii="TH SarabunPSK" w:eastAsia="Calibri" w:hAnsi="TH SarabunPSK" w:cs="TH SarabunPSK"/>
          <w:sz w:val="32"/>
          <w:szCs w:val="32"/>
        </w:rPr>
        <w:tab/>
        <w:t xml:space="preserve">4. </w:t>
      </w:r>
      <w:r w:rsidRPr="00290E68">
        <w:rPr>
          <w:rFonts w:ascii="TH SarabunPSK" w:eastAsia="Calibri" w:hAnsi="TH SarabunPSK" w:cs="TH SarabunPSK"/>
          <w:sz w:val="32"/>
          <w:szCs w:val="32"/>
          <w:cs/>
        </w:rPr>
        <w:t>สร้างเครือข่ายการพัฒนาวิชาชีพครูสู่โรงเรียนและชุมชน</w:t>
      </w:r>
    </w:p>
    <w:p w:rsidR="00290E68" w:rsidRPr="00290E68" w:rsidRDefault="00290E68" w:rsidP="00290E6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90E68">
        <w:rPr>
          <w:rFonts w:ascii="TH SarabunPSK" w:eastAsia="Calibri" w:hAnsi="TH SarabunPSK" w:cs="TH SarabunPSK"/>
          <w:sz w:val="32"/>
          <w:szCs w:val="32"/>
        </w:rPr>
        <w:tab/>
      </w:r>
      <w:r w:rsidRPr="00290E68">
        <w:rPr>
          <w:rFonts w:ascii="TH SarabunPSK" w:eastAsia="Calibri" w:hAnsi="TH SarabunPSK" w:cs="TH SarabunPSK"/>
          <w:sz w:val="32"/>
          <w:szCs w:val="32"/>
        </w:rPr>
        <w:tab/>
        <w:t xml:space="preserve">5. </w:t>
      </w:r>
      <w:r w:rsidRPr="00290E68">
        <w:rPr>
          <w:rFonts w:ascii="TH SarabunPSK" w:eastAsia="Calibri" w:hAnsi="TH SarabunPSK" w:cs="TH SarabunPSK"/>
          <w:sz w:val="32"/>
          <w:szCs w:val="32"/>
          <w:cs/>
        </w:rPr>
        <w:t>ร่วมเสริมสร้าง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290E68">
        <w:rPr>
          <w:rFonts w:ascii="TH SarabunPSK" w:eastAsia="Calibri" w:hAnsi="TH SarabunPSK" w:cs="TH SarabunPSK"/>
          <w:sz w:val="32"/>
          <w:szCs w:val="32"/>
          <w:cs/>
        </w:rPr>
        <w:t>ในเครือข่ายให้เข้มแข็ง</w:t>
      </w:r>
    </w:p>
    <w:p w:rsidR="00290E68" w:rsidRPr="007712A8" w:rsidRDefault="00290E68" w:rsidP="00290E68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12A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เป้าหมาย</w:t>
      </w:r>
    </w:p>
    <w:p w:rsidR="00290E68" w:rsidRDefault="00290E68" w:rsidP="00290E68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บัณฑิตคณะครุศาสตร์ มีคุณธรรม มีความประพฤติและกิริยามารยาทเหมาะสมกับความเป็นครู มีความรู้และทักษะทางวิชาการและวิชาชีพครู มีความสามารถ</w:t>
      </w:r>
      <w:r w:rsidR="00A4781E">
        <w:rPr>
          <w:rFonts w:ascii="TH SarabunPSK" w:hAnsi="TH SarabunPSK" w:cs="TH SarabunPSK" w:hint="cs"/>
          <w:sz w:val="32"/>
          <w:szCs w:val="32"/>
          <w:cs/>
        </w:rPr>
        <w:t>ใช้ภาษาไทยและภาษาอังกฤษในการสื่อสาร และมีทักษะในการใช้เทคโนโลยีสารสนเทศ</w:t>
      </w:r>
    </w:p>
    <w:p w:rsidR="00A4781E" w:rsidRDefault="00A4781E" w:rsidP="00290E68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คณะครุศาสตร์มีอาคารสถานที่และสิ่งอำนวยความสะดวกเพียงพอต่อการดำเนินงานตามพันธกิจอย่างมีประสิทธิภาพ</w:t>
      </w:r>
    </w:p>
    <w:p w:rsidR="00A4781E" w:rsidRDefault="00A4781E" w:rsidP="00290E68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คณะครุศาสตร์เป็นผู้นำด้านการอนุรักษ์ สืบสาน พัฒนา เผยแพร่ศิลปวัฒนธรรม และภูมิปัญญาท้องถิ่น</w:t>
      </w:r>
    </w:p>
    <w:p w:rsidR="00A4781E" w:rsidRDefault="00A4781E" w:rsidP="00290E68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คณะครุศาสตร์เป็นแหล่งบริการวิชาการ การพัฒนาวิชาชีพครู การเสริมสร้างกระบวนการเรียนรู้ และความเข้มแข็งของชุมชน และการวิจัยเพื่อพัฒนาวิชาชีพครู</w:t>
      </w:r>
    </w:p>
    <w:p w:rsidR="00A4781E" w:rsidRDefault="00A4781E" w:rsidP="00290E68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 บุคลากรของคณะครุศาสตร์ มีศักยภาพตามมาตรฐานอุดมศึกษา</w:t>
      </w:r>
    </w:p>
    <w:p w:rsidR="00A4781E" w:rsidRPr="00290E68" w:rsidRDefault="00A4781E" w:rsidP="00290E68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 คณะครุศาสตร์เป็นองค์กรคุณภาพที่บริหารจัดการด้วยระบบคุณภาพ</w:t>
      </w:r>
    </w:p>
    <w:p w:rsidR="007D1DAA" w:rsidRDefault="007D1DAA" w:rsidP="00290E68">
      <w:pPr>
        <w:pStyle w:val="a3"/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A4781E" w:rsidRDefault="00A4781E" w:rsidP="00290E68">
      <w:pPr>
        <w:pStyle w:val="a3"/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A4781E" w:rsidRPr="007712A8" w:rsidRDefault="00A4781E" w:rsidP="007712A8">
      <w:pPr>
        <w:pStyle w:val="a3"/>
        <w:tabs>
          <w:tab w:val="left" w:pos="9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12A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 2</w:t>
      </w:r>
    </w:p>
    <w:p w:rsidR="00A4781E" w:rsidRPr="007712A8" w:rsidRDefault="00A4781E" w:rsidP="007712A8">
      <w:pPr>
        <w:pStyle w:val="a3"/>
        <w:tabs>
          <w:tab w:val="left" w:pos="9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12A8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ความสัมพันธ์ที่เชื่อมโยงกับการประกันคุณภาพ</w:t>
      </w:r>
    </w:p>
    <w:p w:rsidR="00A4781E" w:rsidRDefault="00A4781E" w:rsidP="00290E68">
      <w:pPr>
        <w:pStyle w:val="a3"/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A4781E" w:rsidRDefault="00A4781E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คณะครุศาสตร์</w:t>
      </w:r>
      <w:r w:rsidR="00FE2CE3">
        <w:rPr>
          <w:rFonts w:ascii="TH SarabunPSK" w:hAnsi="TH SarabunPSK" w:cs="TH SarabunPSK" w:hint="cs"/>
          <w:sz w:val="32"/>
          <w:szCs w:val="32"/>
          <w:cs/>
        </w:rPr>
        <w:t>มีภารกิจในด้านการผลิตบัณฑิตสาขาวิชาการศึกษา และพัฒนาศักยภาพบุคลากรทางการศึกษา</w:t>
      </w:r>
      <w:r w:rsidR="00251BD3">
        <w:rPr>
          <w:rFonts w:ascii="TH SarabunPSK" w:hAnsi="TH SarabunPSK" w:cs="TH SarabunPSK" w:hint="cs"/>
          <w:sz w:val="32"/>
          <w:szCs w:val="32"/>
          <w:cs/>
        </w:rPr>
        <w:t>และวิชาชีพครูระดับสูง สนองตอบต่อความต้องการของสังคมทั้งในภาครัฐและเอกชน สอดคล้องกับความต้องการกำลังคนในการพัฒนาประเทศ จากภารกิจดังกล่าวคณะครุศาสตร์จึงตระหนัก และพยายามที่จะจัดการศึกษาให้มีคุณภาพ และประสิทธิภาพเป็นที่ยอมรับของสังคม ดังนั้นเมื่อพระราชบัญญัติการศึกษาแห่งชาติ พ.ศ. 2542  ได้กำหนดความมุ่งหมายและหลักการสำคัญในการจัดการศึกษา ให้มี</w:t>
      </w:r>
      <w:r w:rsidR="00AD6EF4">
        <w:rPr>
          <w:rFonts w:ascii="TH SarabunPSK" w:hAnsi="TH SarabunPSK" w:cs="TH SarabunPSK" w:hint="cs"/>
          <w:sz w:val="32"/>
          <w:szCs w:val="32"/>
          <w:cs/>
        </w:rPr>
        <w:t>การกำหนดมาตรฐานการศึกษา</w:t>
      </w:r>
      <w:r w:rsidR="007E612A">
        <w:rPr>
          <w:rFonts w:ascii="TH SarabunPSK" w:hAnsi="TH SarabunPSK" w:cs="TH SarabunPSK" w:hint="cs"/>
          <w:sz w:val="32"/>
          <w:szCs w:val="32"/>
          <w:cs/>
        </w:rPr>
        <w:t>และจัดระบบประกันคุณภาพการศึกษาในสถานศึกษา ทุกระดับและ</w:t>
      </w:r>
      <w:r w:rsidR="00AE1BFA">
        <w:rPr>
          <w:rFonts w:ascii="TH SarabunPSK" w:hAnsi="TH SarabunPSK" w:cs="TH SarabunPSK" w:hint="cs"/>
          <w:sz w:val="32"/>
          <w:szCs w:val="32"/>
          <w:cs/>
        </w:rPr>
        <w:t>ทุกประเภท มหาวิทยาลัยราชภัฏได้ประกาศนโยบายและแนวทางการประกันคุณภาพการศึกษาของสภาสถาบันราชภัฏ และมหาวิทยาลัยราชภัฏธนบุรีได้เร่งจัดดำเนินการประกันคุณภาพการศึกษาอย่างต่อเนื่องในฐานะที่เป็นเครื่องมือสำคัญอย่างหนึ่งของมาตรการพัฒนาการจัดการศึกษาของมหาวิทยาลัยให้บรรลุวัตถุประสงค์ สอดคล้องกับปรัชญา วิสัยทัศน์ และพันธกิจของมหาวิทยาลัยที่กำหนดไว้ คณะครุศาสตร์จึงเร่งดำเนินการประกันคุณภาพการศึกษา โดยได้กำหนดเป็นงานสำคัญประการหนึ่งของคณะครุศาสตร์ มีความสัมพันธ์ที่เชื่อมโยงกับเรื่องต่างๆ ดังนี้</w:t>
      </w:r>
    </w:p>
    <w:p w:rsidR="00AE1BFA" w:rsidRPr="007712A8" w:rsidRDefault="00AE1BFA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12A8">
        <w:rPr>
          <w:rFonts w:ascii="TH SarabunPSK" w:hAnsi="TH SarabunPSK" w:cs="TH SarabunPSK" w:hint="cs"/>
          <w:b/>
          <w:bCs/>
          <w:sz w:val="32"/>
          <w:szCs w:val="32"/>
          <w:cs/>
        </w:rPr>
        <w:t>1. ความสัมพันธ์ที่เชื่อมโยงระหว่างมาตรฐานการศึกษากับการประกันคุณภาพ</w:t>
      </w:r>
    </w:p>
    <w:p w:rsidR="00AE1BFA" w:rsidRDefault="00C668EF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พระราชบัญญัติการศึกษาแห่งชาติ พ.ศ. 2542 แก้ไขเพิ่มเติม (ฉบับที่ 2) พ.ศ. 2545 ในหมวด 5  ที่ว่าด้วยการบริหารและการจัดการศึกษา มาตรา 34  ได้กำหนดให้คณะกรรมการการอุดมศึกษา มีหน้าที่พิจารณาเสนอมาตรฐานการอุดมศึกษาที่สอดคล้องกับความต้องการตามแผนพัฒนาเศรษฐกิจและสังคมแห่งชาติ และสอดคล้อง</w:t>
      </w:r>
      <w:r w:rsidR="00635A38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0105AA">
        <w:rPr>
          <w:rFonts w:ascii="TH SarabunPSK" w:hAnsi="TH SarabunPSK" w:cs="TH SarabunPSK" w:hint="cs"/>
          <w:sz w:val="32"/>
          <w:szCs w:val="32"/>
          <w:cs/>
        </w:rPr>
        <w:t xml:space="preserve">มาตรฐานการศึกษาของชาติ คณะกรรมการการอุดมศึกษาได้จัดทำมาตรฐานการอุดมศึกษาเพื่อใช้เป็นกลไกระดับกระทรวง ระดับคณะกรรมการการอุดมศึกษาและระดับหน่วยงาน เพื่อนำไปสู่การกำหนดนโยบายของสถาบันอุดมศึกษาในการพัฒนาการอุดมศึกษาต่อไป มาตรฐานการอุดมศึกษาฉบับนี้ได้ใช้มาตรฐานการศึกษาของชาติที่เปรียบเสมือนร่มใหญ่เป็นกรอบในการพัฒนา โดยมีสาระสำคัญที่ครอบคลุมเป้าหมายและหลักของการจัดการศึกษาระดับอุดมศึกษาของไทยและเป็นมาตรฐานที่คำนึงถึงความหลากหลายของกลุ่มหรือประเภทของสถาบันอุดมศึกษา มหาวิทยาลัยราชภัฏธนบุรีได้นำไปใช้กำหนดพันธกิจและมาตรฐานของการปฏิบัติงาน </w:t>
      </w:r>
      <w:r w:rsidR="00F33CE3">
        <w:rPr>
          <w:rFonts w:ascii="TH SarabunPSK" w:hAnsi="TH SarabunPSK" w:cs="TH SarabunPSK" w:hint="cs"/>
          <w:sz w:val="32"/>
          <w:szCs w:val="32"/>
          <w:cs/>
        </w:rPr>
        <w:t>และคณะครุศาสตร์ได้นำไปกำหนดเป็นพันธกิจและมาตรฐานปฏิบัติงานให้สอดคล้องกัน</w:t>
      </w:r>
    </w:p>
    <w:p w:rsidR="00F33CE3" w:rsidRDefault="00F33CE3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มาตรฐานการอุดมศึกษาประกอบด้วยมาตรฐาน 3 ด้าน ได้แก่ มาตรฐานด้านคุณภาพบัณฑิต มาตรฐานด้านการบริหารจัดการการอุดมศึกษา และมาตรฐานด้านการสร้างและพัฒนาสังคมฐานความรู้และสังคมแห่งการเรียนรู้ </w:t>
      </w:r>
      <w:r w:rsidR="00873FA8">
        <w:rPr>
          <w:rFonts w:ascii="TH SarabunPSK" w:hAnsi="TH SarabunPSK" w:cs="TH SarabunPSK" w:hint="cs"/>
          <w:sz w:val="32"/>
          <w:szCs w:val="32"/>
          <w:cs/>
        </w:rPr>
        <w:t xml:space="preserve">มาตรฐานย่อยทั้ง 3 ด้านนี้ อยู่ในมาตรฐานการศึกษาของชาติที่ประกอบด้วยมาตรฐานย่อย 3 มาตรฐาน เช่นกัน คือ มาตรฐานที่ 1  คุณลักษณะของคนไทยที่พึงประสงค์ </w:t>
      </w:r>
      <w:r w:rsidR="004E1A87">
        <w:rPr>
          <w:rFonts w:ascii="TH SarabunPSK" w:hAnsi="TH SarabunPSK" w:cs="TH SarabunPSK" w:hint="cs"/>
          <w:sz w:val="32"/>
          <w:szCs w:val="32"/>
          <w:cs/>
        </w:rPr>
        <w:t>ทั้งในฐานะพลเมืองและพลโลก มาตรฐานที่ 2 แนวทางจัดการศึกษา และมาตรฐานที่ 3 แนวการสร้างสังคมแห่งการเรียนรู้/สังคมแห่งความรู้ มาตรฐานย่อยของมาตรฐานการอุดมศึกษาจะมีความสอดคล้องและสัมพันธ์กับมาตรฐานย่อยของมาตรฐานการศึกษาของชาติ เพื่อให้การพัฒนาคุณภาพและมาตรการศึกษาบรรลุตามจุดมุ่งหมายและหลักการของการจัดการศึกษาของชาติ</w:t>
      </w:r>
    </w:p>
    <w:p w:rsidR="00C55336" w:rsidRDefault="00C55336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55336" w:rsidRDefault="00C55336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E1A87" w:rsidRDefault="004E1A87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นอก</w:t>
      </w:r>
      <w:r w:rsidR="00C44F39">
        <w:rPr>
          <w:rFonts w:ascii="TH SarabunPSK" w:hAnsi="TH SarabunPSK" w:cs="TH SarabunPSK" w:hint="cs"/>
          <w:sz w:val="32"/>
          <w:szCs w:val="32"/>
          <w:cs/>
        </w:rPr>
        <w:t>จากมาตรฐานการอุดมศึกษาแล้ว คณะกรรมการการอุดมศึกษาได้จัดทำเกณฑ์มาตรฐานอื่นๆ ที่ส่งเสริมความเป็นอิสระและความเป็นเลิศของสถาบันอุดมศึกษา อาทิ เกณฑ์มาตรฐานหลักสูตรระดับอุดมศึกษา หลักเกณฑ์การขอเปิดและดำเนินการหลักสูตรระดับปริญญาในระบบการศึกษาทางไกล เพื่อส่งเสริมให้สถาบันอุดมศึกษาได้พัฒนา</w:t>
      </w:r>
      <w:r w:rsidR="00957996">
        <w:rPr>
          <w:rFonts w:ascii="TH SarabunPSK" w:hAnsi="TH SarabunPSK" w:cs="TH SarabunPSK" w:hint="cs"/>
          <w:sz w:val="32"/>
          <w:szCs w:val="32"/>
          <w:cs/>
        </w:rPr>
        <w:t>ด้านวิชาการและวิชาชีพ รวมทั้งการพัฒนาและยกระดับมาตรฐานในการจัดการศึกษาระดับอุดมศึกษาให้มีความทัดเทียมและพัฒนาสู่สากล ตลอดจนสะท้อนให้เห็นถึงมาตรฐานคุณภาพการจัดการศึกษาในระดับอุดมศึกษา</w:t>
      </w:r>
    </w:p>
    <w:p w:rsidR="00957996" w:rsidRDefault="00957996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18AB">
        <w:rPr>
          <w:rFonts w:ascii="TH SarabunPSK" w:hAnsi="TH SarabunPSK" w:cs="TH SarabunPSK" w:hint="cs"/>
          <w:sz w:val="32"/>
          <w:szCs w:val="32"/>
          <w:cs/>
        </w:rPr>
        <w:t>เพื่อให้การจัดการศึกษาทุกระดับและทุกประเภท มีคุณภาพและมาตรฐานตามที่กำหนด พระราชบัญญัติการศึกษาแห่งชาติฯ ในหมวด 6 จึงได้กำหนดให้มีระบบการประกันคุณภาพการศึกษา ซึ่งประกอบด้วยระบบการประกันคุณภาพภายในและระบบการประกันคุณภาพภายนอก เป็นส่วนหนึ่งของกระบวนการบริหารจัดการศึกษา การพัฒนาระบบการประกันคุณภาพภายในระดับอุดมศึกษาได้คำนึงถึงมาตรฐานการศึกษาของชาติและมาตรฐานการอุดมศึกษาเป็นแนวทางในการพัฒนาตัวบ่งชี้ภายใต้องค์ประกอบคุณภาพ 9 ด้านที่เกี่ยวข้องกับการจัดการศึกษาอื่นๆ รวมถึงกรอบมาตรฐานคุณวุฒิระดับอุดมศึกษา แสดงในแผนภาพที่ 1</w:t>
      </w:r>
    </w:p>
    <w:p w:rsidR="00A218AB" w:rsidRDefault="00A218AB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55336" w:rsidRDefault="00221B9D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oundrect id="_x0000_s1029" style="position:absolute;left:0;text-align:left;margin-left:178.3pt;margin-top:1.1pt;width:138.35pt;height:31.3pt;z-index:251658240" arcsize="10923f" filled="f">
            <v:textbox>
              <w:txbxContent>
                <w:p w:rsidR="00E76592" w:rsidRPr="00221B9D" w:rsidRDefault="00E76592" w:rsidP="00221B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21B9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มาตรฐานการศึกษาของชาติ</w:t>
                  </w:r>
                </w:p>
              </w:txbxContent>
            </v:textbox>
          </v:roundrect>
        </w:pict>
      </w:r>
    </w:p>
    <w:p w:rsidR="00C55336" w:rsidRDefault="00662E67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5.05pt;margin-top:-.1pt;width:0;height:168.4pt;z-index:251674624" o:connectortype="straight">
            <v:stroke endarrow="block"/>
          </v:shape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47" type="#_x0000_t32" style="position:absolute;left:0;text-align:left;margin-left:25.05pt;margin-top:-.1pt;width:153.25pt;height:0;flip:x;z-index:251673600" o:connectortype="straight"/>
        </w:pict>
      </w:r>
      <w:r w:rsidR="00221B9D">
        <w:rPr>
          <w:rFonts w:ascii="TH SarabunPSK" w:hAnsi="TH SarabunPSK" w:cs="TH SarabunPSK" w:hint="cs"/>
          <w:noProof/>
          <w:sz w:val="32"/>
          <w:szCs w:val="32"/>
        </w:rPr>
        <w:pict>
          <v:shape id="_x0000_s1035" type="#_x0000_t32" style="position:absolute;left:0;text-align:left;margin-left:248.15pt;margin-top:14.3pt;width:0;height:35.65pt;z-index:251662336" o:connectortype="straight">
            <v:stroke endarrow="block"/>
          </v:shape>
        </w:pict>
      </w:r>
    </w:p>
    <w:p w:rsidR="00C55336" w:rsidRDefault="00221B9D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8" type="#_x0000_t32" style="position:absolute;left:0;text-align:left;margin-left:110.3pt;margin-top:11.2pt;width:277.85pt;height:0;z-index:251665408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7" type="#_x0000_t32" style="position:absolute;left:0;text-align:left;margin-left:388.15pt;margin-top:11.2pt;width:0;height:20.95pt;z-index:25166438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6" type="#_x0000_t32" style="position:absolute;left:0;text-align:left;margin-left:110.3pt;margin-top:11.2pt;width:0;height:20.95pt;z-index:251663360" o:connectortype="straight">
            <v:stroke endarrow="block"/>
          </v:shape>
        </w:pict>
      </w:r>
    </w:p>
    <w:p w:rsidR="00C55336" w:rsidRDefault="00221B9D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oundrect id="_x0000_s1030" style="position:absolute;left:0;text-align:left;margin-left:324.3pt;margin-top:13.8pt;width:125.95pt;height:97.4pt;z-index:251659264" arcsize="10923f" filled="f">
            <v:textbox>
              <w:txbxContent>
                <w:p w:rsidR="00E76592" w:rsidRDefault="00E76592" w:rsidP="00221B9D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มาตรฐานที่ 3</w:t>
                  </w:r>
                </w:p>
                <w:p w:rsidR="00E76592" w:rsidRPr="00221B9D" w:rsidRDefault="00E76592" w:rsidP="00221B9D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20"/>
                      <w:szCs w:val="20"/>
                    </w:rPr>
                  </w:pPr>
                </w:p>
                <w:p w:rsidR="00E76592" w:rsidRDefault="00E76592" w:rsidP="00221B9D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แนวการสร้างสังคมแห่ง</w:t>
                  </w:r>
                </w:p>
                <w:p w:rsidR="00E76592" w:rsidRPr="00221B9D" w:rsidRDefault="00E76592" w:rsidP="00221B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การเรียนรู้/สังคมแห่งความรู้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roundrect id="_x0000_s1033" style="position:absolute;left:0;text-align:left;margin-left:185.45pt;margin-top:13.8pt;width:125.95pt;height:97.4pt;z-index:251660288" arcsize="10923f" filled="f">
            <v:textbox>
              <w:txbxContent>
                <w:p w:rsidR="00E76592" w:rsidRDefault="00E76592" w:rsidP="00221B9D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มาตรฐานที่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  <w:p w:rsidR="00E76592" w:rsidRPr="00221B9D" w:rsidRDefault="00E76592" w:rsidP="00221B9D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20"/>
                      <w:szCs w:val="20"/>
                    </w:rPr>
                  </w:pPr>
                </w:p>
                <w:p w:rsidR="00E76592" w:rsidRPr="00221B9D" w:rsidRDefault="00E76592" w:rsidP="00221B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แนวทางการจัดการศึกษา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roundrect id="_x0000_s1034" style="position:absolute;left:0;text-align:left;margin-left:47.7pt;margin-top:14.1pt;width:125.95pt;height:97.1pt;z-index:251661312" arcsize="10923f" filled="f">
            <v:textbox>
              <w:txbxContent>
                <w:p w:rsidR="00E76592" w:rsidRDefault="00E76592" w:rsidP="00221B9D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มาตรฐานที่ 1</w:t>
                  </w:r>
                </w:p>
                <w:p w:rsidR="00E76592" w:rsidRPr="00221B9D" w:rsidRDefault="00E76592" w:rsidP="00221B9D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20"/>
                      <w:szCs w:val="20"/>
                    </w:rPr>
                  </w:pPr>
                </w:p>
                <w:p w:rsidR="00E76592" w:rsidRDefault="00E76592" w:rsidP="00221B9D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คุณลักษณะของคนไทย</w:t>
                  </w:r>
                </w:p>
                <w:p w:rsidR="00E76592" w:rsidRPr="00221B9D" w:rsidRDefault="00E76592" w:rsidP="00221B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ที่พึงประสงค์ทั้งในฐานะพลเมืองและพลโลก</w:t>
                  </w:r>
                </w:p>
              </w:txbxContent>
            </v:textbox>
          </v:roundrect>
        </w:pict>
      </w:r>
    </w:p>
    <w:p w:rsidR="00C55336" w:rsidRDefault="00C55336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55336" w:rsidRDefault="00C55336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55336" w:rsidRDefault="00C55336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55336" w:rsidRDefault="00C55336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55336" w:rsidRDefault="00C55336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55336" w:rsidRDefault="00662E67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0" type="#_x0000_t32" style="position:absolute;left:0;text-align:left;margin-left:395.1pt;margin-top:2.7pt;width:0;height:20.95pt;z-index:25166745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9" type="#_x0000_t32" style="position:absolute;left:0;text-align:left;margin-left:257.3pt;margin-top:2.7pt;width:0;height:20.95pt;z-index:251666432" o:connectortype="straight">
            <v:stroke endarrow="block"/>
          </v:shape>
        </w:pict>
      </w:r>
      <w:r w:rsidR="00221B9D">
        <w:rPr>
          <w:rFonts w:ascii="TH SarabunPSK" w:hAnsi="TH SarabunPSK" w:cs="TH SarabunPSK"/>
          <w:noProof/>
          <w:sz w:val="32"/>
          <w:szCs w:val="32"/>
        </w:rPr>
        <w:pict>
          <v:shape id="_x0000_s1041" type="#_x0000_t32" style="position:absolute;left:0;text-align:left;margin-left:132.4pt;margin-top:2.7pt;width:0;height:20.95pt;z-index:251668480" o:connectortype="straight">
            <v:stroke endarrow="block"/>
          </v:shape>
        </w:pict>
      </w:r>
    </w:p>
    <w:p w:rsidR="00C55336" w:rsidRDefault="00662E67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52" type="#_x0000_t32" style="position:absolute;left:0;text-align:left;margin-left:319.9pt;margin-top:14.05pt;width:9.9pt;height:.65pt;flip:y;z-index:251678720" o:connectortype="straight">
            <v:stroke endarrow="block"/>
          </v:shape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51" type="#_x0000_t32" style="position:absolute;left:0;text-align:left;margin-left:191.4pt;margin-top:13.75pt;width:9.9pt;height:.65pt;flip:y;z-index:251677696" o:connectortype="straight">
            <v:stroke endarrow="block"/>
          </v:shape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50" type="#_x0000_t32" style="position:absolute;left:0;text-align:left;margin-left:76.5pt;margin-top:13.75pt;width:9.9pt;height:.65pt;flip:y;z-index:251676672" o:connectortype="straight">
            <v:stroke endarrow="block"/>
          </v:shape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roundrect id="_x0000_s1043" style="position:absolute;left:0;text-align:left;margin-left:200.5pt;margin-top:5.6pt;width:119.1pt;height:54.2pt;z-index:251670528" arcsize="10923f" filled="f">
            <v:textbox>
              <w:txbxContent>
                <w:p w:rsidR="00E76592" w:rsidRPr="00221B9D" w:rsidRDefault="00E76592" w:rsidP="00662E6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มาตรฐานด้านการบริหารจัดการการอุดมศึกษา</w:t>
                  </w:r>
                  <w:r>
                    <w:rPr>
                      <w:rFonts w:ascii="TH SarabunPSK" w:hAnsi="TH SarabunPSK" w:cs="TH SarabunPSK" w:hint="cs"/>
                      <w:vanish/>
                      <w:sz w:val="32"/>
                      <w:szCs w:val="32"/>
                      <w:cs/>
                    </w:rPr>
                    <w:t>พ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roundrect id="_x0000_s1042" style="position:absolute;left:0;text-align:left;margin-left:328.95pt;margin-top:5.6pt;width:155.65pt;height:66.05pt;z-index:251669504" arcsize="10923f" filled="f">
            <v:textbox>
              <w:txbxContent>
                <w:p w:rsidR="00E76592" w:rsidRPr="00221B9D" w:rsidRDefault="00E76592" w:rsidP="00221B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มาตรฐานด้านการสร้างและพัฒนาสังคมฐานความรู้และสังคมแห่งการเรียนรู้</w:t>
                  </w:r>
                  <w:r>
                    <w:rPr>
                      <w:rFonts w:ascii="TH SarabunPSK" w:hAnsi="TH SarabunPSK" w:cs="TH SarabunPSK" w:hint="cs"/>
                      <w:vanish/>
                      <w:sz w:val="32"/>
                      <w:szCs w:val="32"/>
                      <w:cs/>
                    </w:rPr>
                    <w:t>พ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roundrect id="_x0000_s1045" style="position:absolute;left:0;text-align:left;margin-left:0;margin-top:5.6pt;width:76.5pt;height:54.2pt;z-index:251672576" arcsize="10923f" filled="f">
            <v:textbox>
              <w:txbxContent>
                <w:p w:rsidR="00E76592" w:rsidRDefault="00E76592" w:rsidP="00662E67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มาตรฐาน</w:t>
                  </w:r>
                </w:p>
                <w:p w:rsidR="00E76592" w:rsidRPr="00221B9D" w:rsidRDefault="00E76592" w:rsidP="00662E6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การอุดมศึกษา</w:t>
                  </w:r>
                  <w:r>
                    <w:rPr>
                      <w:rFonts w:ascii="TH SarabunPSK" w:hAnsi="TH SarabunPSK" w:cs="TH SarabunPSK" w:hint="cs"/>
                      <w:vanish/>
                      <w:sz w:val="32"/>
                      <w:szCs w:val="32"/>
                      <w:cs/>
                    </w:rPr>
                    <w:t>พ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roundrect id="_x0000_s1044" style="position:absolute;left:0;text-align:left;margin-left:86.4pt;margin-top:5.6pt;width:104.75pt;height:54.2pt;z-index:251671552" arcsize="10923f" filled="f">
            <v:textbox>
              <w:txbxContent>
                <w:p w:rsidR="00E76592" w:rsidRPr="00221B9D" w:rsidRDefault="00E76592" w:rsidP="00662E6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มาตรฐานด้านคุณภาพบัณฑิต</w:t>
                  </w:r>
                  <w:r>
                    <w:rPr>
                      <w:rFonts w:ascii="TH SarabunPSK" w:hAnsi="TH SarabunPSK" w:cs="TH SarabunPSK" w:hint="cs"/>
                      <w:vanish/>
                      <w:sz w:val="32"/>
                      <w:szCs w:val="32"/>
                      <w:cs/>
                    </w:rPr>
                    <w:t>พ</w:t>
                  </w:r>
                </w:p>
              </w:txbxContent>
            </v:textbox>
          </v:roundrect>
        </w:pict>
      </w:r>
    </w:p>
    <w:p w:rsidR="00C55336" w:rsidRDefault="00C55336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55336" w:rsidRDefault="00C55336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55336" w:rsidRDefault="00843ADF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62" type="#_x0000_t32" style="position:absolute;left:0;text-align:left;margin-left:25.05pt;margin-top:5.55pt;width:0;height:29.25pt;z-index:251686912" o:connectortype="straight">
            <v:stroke endarrow="block"/>
          </v:shape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61" type="#_x0000_t32" style="position:absolute;left:0;text-align:left;margin-left:145.9pt;margin-top:5.55pt;width:0;height:32.8pt;z-index:251685888" o:connectortype="straight">
            <v:stroke endarrow="block"/>
          </v:shape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59" type="#_x0000_t32" style="position:absolute;left:0;text-align:left;margin-left:257.3pt;margin-top:5.55pt;width:0;height:32.8pt;z-index:251684864" o:connectortype="straight">
            <v:stroke endarrow="block"/>
          </v:shape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57" type="#_x0000_t32" style="position:absolute;left:0;text-align:left;margin-left:395.1pt;margin-top:17.4pt;width:0;height:20.95pt;z-index:251683840" o:connectortype="straight">
            <v:stroke endarrow="block"/>
          </v:shape>
        </w:pict>
      </w:r>
    </w:p>
    <w:p w:rsidR="00C55336" w:rsidRDefault="00843ADF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oundrect id="_x0000_s1049" style="position:absolute;left:0;text-align:left;margin-left:0;margin-top:16.7pt;width:104.75pt;height:72.95pt;z-index:251675648" arcsize="10923f" filled="f">
            <v:textbox>
              <w:txbxContent>
                <w:p w:rsidR="00E76592" w:rsidRPr="00221B9D" w:rsidRDefault="00E76592" w:rsidP="00662E6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หลักเกณฑ์กำกับมาตรฐานรวมถึงกรอบมาตรฐาน</w:t>
                  </w:r>
                </w:p>
              </w:txbxContent>
            </v:textbox>
          </v:roundrect>
        </w:pict>
      </w:r>
    </w:p>
    <w:p w:rsidR="00C55336" w:rsidRDefault="00843ADF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oundrect id="_x0000_s1054" style="position:absolute;left:0;text-align:left;margin-left:128.65pt;margin-top:1.9pt;width:325.25pt;height:33.8pt;z-index:251680768" arcsize="10923f" filled="f">
            <v:textbox>
              <w:txbxContent>
                <w:p w:rsidR="00E76592" w:rsidRPr="00221B9D" w:rsidRDefault="00E76592" w:rsidP="00662E67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การประกันคุณภาพภายใน ภายใต้ตัวบ่งชี้ตามองค์ประกอบคุณภาพ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9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ด้าน</w:t>
                  </w:r>
                </w:p>
              </w:txbxContent>
            </v:textbox>
          </v:roundrect>
        </w:pict>
      </w:r>
    </w:p>
    <w:p w:rsidR="00C55336" w:rsidRDefault="00843ADF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6" type="#_x0000_t32" style="position:absolute;left:0;text-align:left;margin-left:292.35pt;margin-top:17.6pt;width:0;height:20.95pt;z-index:251682816" o:connectortype="straight">
            <v:stroke endarrow="block"/>
          </v:shape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53" type="#_x0000_t32" style="position:absolute;left:0;text-align:left;margin-left:104.75pt;margin-top:1pt;width:23.6pt;height:0;z-index:251679744" o:connectortype="straight">
            <v:stroke endarrow="block"/>
          </v:shape>
        </w:pict>
      </w:r>
    </w:p>
    <w:p w:rsidR="00C55336" w:rsidRDefault="00C55336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55336" w:rsidRDefault="00843ADF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55" style="position:absolute;left:0;text-align:left;margin-left:185.55pt;margin-top:2.55pt;width:213.05pt;height:33.8pt;z-index:251681792" arcsize="10923f" filled="f">
            <v:textbox>
              <w:txbxContent>
                <w:p w:rsidR="00E76592" w:rsidRPr="00221B9D" w:rsidRDefault="00E76592" w:rsidP="00662E67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ผลผลิตทางการศึกษาที่ได้คุณภาพและมาตรฐาน</w:t>
                  </w:r>
                </w:p>
              </w:txbxContent>
            </v:textbox>
          </v:roundrect>
        </w:pict>
      </w:r>
    </w:p>
    <w:p w:rsidR="00C55336" w:rsidRDefault="00C55336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55336" w:rsidRDefault="00C55336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43ADF" w:rsidRDefault="00843ADF" w:rsidP="00D12526">
      <w:pPr>
        <w:pStyle w:val="a3"/>
        <w:tabs>
          <w:tab w:val="left" w:pos="900"/>
        </w:tabs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ภาพที่ 1 ความเชื่อมโยงระหว่างมาตร</w:t>
      </w:r>
      <w:r w:rsidR="00D12526">
        <w:rPr>
          <w:rFonts w:ascii="TH SarabunPSK" w:hAnsi="TH SarabunPSK" w:cs="TH SarabunPSK" w:hint="cs"/>
          <w:sz w:val="32"/>
          <w:szCs w:val="32"/>
          <w:cs/>
        </w:rPr>
        <w:t>ฐานการศึกษาและการประกันคุณภาพ</w:t>
      </w:r>
    </w:p>
    <w:p w:rsidR="007712A8" w:rsidRDefault="007712A8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218AB" w:rsidRDefault="00A218AB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218AB" w:rsidRPr="001C12B4" w:rsidRDefault="00A218AB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12B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 การประกันคุณภาพ</w:t>
      </w:r>
      <w:r w:rsidR="00E073F7" w:rsidRPr="001C12B4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การศึกษาที่เป็นผลมาจากพระราชบัญญัติการศึกษาแห่งชาติ พ.ศ. 2542 แก้ไขเพิ่มเติม (ฉบับที่ 2) พ.ศ. 2545</w:t>
      </w:r>
    </w:p>
    <w:p w:rsidR="00E073F7" w:rsidRDefault="00E073F7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พระราชบัญญัติการศึกษาแห่งชาติ พ.ศ. 2542 แก้ไขเพิ่มเติม (ฉบับที่ 2) พ.ศ. 2545 ได้กำหนดจุดมุ่งหมายและหลักการของการจัดการศึกษาที่มุ่งเน้นคุณภาพและมาตรฐาน โดยกำหนดรายละเอียดไว้ในหมวด 6 การประกันคุณภาพภายใน เป็นการสร้างระบบและกลไกในการควบคุมตรวจสอบและประเมินการดำเนินงานของสถานศึกษาให้เป็นไปตามนโยบายเป้าหมายและระดับคุณภาพตามมาตรฐานที่กำหนดโดยสถานศึกษาและ/หรือหน่วยงานต้นสังกัด โดยหน่วยงานต้นสังกัดและสถานศึกษากำหนดให้มีระบบการประกันคุณภาพภายในสถานศึกษาและให้ถือว่าการประกันคุณภาพภายในเป็นส่วนหนึ่งของกระบวนการบริหารที่ต้องดำเนินการอย่างต่อเนื่อง มีการจัดทำรายงานการประกันคุณภาพการศึกษาระดับอุดมศึกษาประจำปีเสนอต่อหน่วยงานต้นสังกัด หน่วยงานที่เกี่ยวข้องและเปิดเผยต่อสาธารณชนเพื่อนำไปสู่การพัฒนาคุณภาพและมาตรฐานการศึกษาและเพื่อรองรับการประกันคุณภาพภายนอก</w:t>
      </w:r>
    </w:p>
    <w:p w:rsidR="002B6148" w:rsidRDefault="00E073F7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6148">
        <w:rPr>
          <w:rFonts w:ascii="TH SarabunPSK" w:hAnsi="TH SarabunPSK" w:cs="TH SarabunPSK" w:hint="cs"/>
          <w:sz w:val="32"/>
          <w:szCs w:val="32"/>
          <w:cs/>
        </w:rPr>
        <w:t>การประกันคุณภาพภายนอก เป็นการติดตาม ตรวจสอบ และประเมินคุณภาพและมาตรฐานการศึกษาของสถานศึกษาโดย “สำนักงานรับรองมาตรฐานและประเมินคุณภาพการศึกษา (องค์การมหาชน)” หรือเรียกชื่อย่อว่า “สมศ.” พระราชบัญญัติการศึกษาแห่งชาติ พ.ศ. 2542 แก้ไขเพิ่มเติม (ฉบับที่ 2) พ.ศ. 2545 ได้กำหนดให้สถานศึกษาทุกแห่งต้องได้รับการประเมินคุณภาพภายนอกอย่างน้อย 1 ครั้ง ในทุก 5 ปี นับตั้งแต่การประเมินครั้งสุดท้าย และเสนอผลการประเมินต่อหน่วยงานที่เกี่ยวข้องและสาธารณชน</w:t>
      </w:r>
    </w:p>
    <w:p w:rsidR="002B6148" w:rsidRDefault="002B6148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B6148" w:rsidRPr="001C12B4" w:rsidRDefault="002B6148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12B4">
        <w:rPr>
          <w:rFonts w:ascii="TH SarabunPSK" w:hAnsi="TH SarabunPSK" w:cs="TH SarabunPSK" w:hint="cs"/>
          <w:b/>
          <w:bCs/>
          <w:sz w:val="32"/>
          <w:szCs w:val="32"/>
          <w:cs/>
        </w:rPr>
        <w:t>3. การประกันคุณภาพการศึกษาภายใน</w:t>
      </w:r>
    </w:p>
    <w:p w:rsidR="002B6148" w:rsidRDefault="002B6148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สาระสำคัญที่ระบุในพระราชบัญญัติการศึกษาแห่งชาติ พ.ศ. 2542 แก้ไขเพิ่มเติม (ฉบับที่ 2) พ.ศ. 2545 คือ การประกันคุณภาพภายในจะดำเนินการโดยบุคลากรของสถานศึกษาร่วมกับหน่วยงานต้นสังกัด สำนักงานคณะกรรมการการอุดมศึกษาจึงมีหน้าที่ร่วมกับสถานศึกษาในการจัดให้มีระบบการประกันคุณภาพภายใน เพื่อส่งเสริมสนับสนุนให้สถาบันอุดมศึกษาของรัฐและเอกชนพัฒนาคุณภาพและมาตรฐานการศึกษาอย่างต่อเนื่อง โดยอยู่ภายใต้หลักการที่สำคัญสามประการ คือ การให้เสรีภาพทางวิชาการ (</w:t>
      </w:r>
      <w:r>
        <w:rPr>
          <w:rFonts w:ascii="TH SarabunPSK" w:hAnsi="TH SarabunPSK" w:cs="TH SarabunPSK"/>
          <w:sz w:val="32"/>
          <w:szCs w:val="32"/>
        </w:rPr>
        <w:t>Academic Freedom</w:t>
      </w:r>
      <w:r>
        <w:rPr>
          <w:rFonts w:ascii="TH SarabunPSK" w:hAnsi="TH SarabunPSK" w:cs="TH SarabunPSK" w:hint="cs"/>
          <w:sz w:val="32"/>
          <w:szCs w:val="32"/>
          <w:cs/>
        </w:rPr>
        <w:t>) ความมีอิสระในการดำเนินการของสถาบัน (</w:t>
      </w:r>
      <w:r>
        <w:rPr>
          <w:rFonts w:ascii="TH SarabunPSK" w:hAnsi="TH SarabunPSK" w:cs="TH SarabunPSK"/>
          <w:sz w:val="32"/>
          <w:szCs w:val="32"/>
        </w:rPr>
        <w:t>Institutional Autonomy</w:t>
      </w:r>
      <w:r>
        <w:rPr>
          <w:rFonts w:ascii="TH SarabunPSK" w:hAnsi="TH SarabunPSK" w:cs="TH SarabunPSK" w:hint="cs"/>
          <w:sz w:val="32"/>
          <w:szCs w:val="32"/>
          <w:cs/>
        </w:rPr>
        <w:t>) และความพร้อมของสถาบันที่จะรับการตรวจสอบจากภายนอกตามหลักการของความรับผิดชอบที่ตรวจสอบได้ (</w:t>
      </w:r>
      <w:r>
        <w:rPr>
          <w:rFonts w:ascii="TH SarabunPSK" w:hAnsi="TH SarabunPSK" w:cs="TH SarabunPSK"/>
          <w:sz w:val="32"/>
          <w:szCs w:val="32"/>
        </w:rPr>
        <w:t>Accountability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B6148" w:rsidRDefault="002B6148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B6148" w:rsidRPr="001C12B4" w:rsidRDefault="002B6148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12B4">
        <w:rPr>
          <w:rFonts w:ascii="TH SarabunPSK" w:hAnsi="TH SarabunPSK" w:cs="TH SarabunPSK" w:hint="cs"/>
          <w:b/>
          <w:bCs/>
          <w:sz w:val="32"/>
          <w:szCs w:val="32"/>
          <w:cs/>
        </w:rPr>
        <w:t>4. หลักเกณฑ์การประกันคุณภาพการศึกษาภายใน</w:t>
      </w:r>
    </w:p>
    <w:p w:rsidR="002B6148" w:rsidRDefault="002B6148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หลักเกณฑ์การประกันคุณภาพการศึกษาภายใน ที่ระบุในกฎกระทรวงให้พิจารณาจากประเด็นต่อไปนี้</w:t>
      </w:r>
    </w:p>
    <w:p w:rsidR="002B6148" w:rsidRDefault="002B6148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4.1 </w:t>
      </w:r>
      <w:r w:rsidR="00E55DF8">
        <w:rPr>
          <w:rFonts w:ascii="TH SarabunPSK" w:hAnsi="TH SarabunPSK" w:cs="TH SarabunPSK" w:hint="cs"/>
          <w:sz w:val="32"/>
          <w:szCs w:val="32"/>
          <w:cs/>
        </w:rPr>
        <w:t>ระบบและกลไกการประกันคุณภาพการศึกษาของคณะวิชา/สถานศึกษาระดับอุดมศึกษาจะคำนึงถึงองค์ประกอบคุณภาพการศึกษาระดับอุดมศึกษาที่ใช้เป็นแนวทางในการควบคุม การตรวจสอบ และประเมินคุณภาพการศึกษาทั้ง 9 ด้าน คือ 1) ปรัชญา ปณิธาน วัตถุประสงค์และแผนดำเนินการ  2) การเรียนการสอน  3) กิจกรรมการพัฒนานิสิตนักศึกษา  4) การวิจัย  5) การบริการทางวิชาการแก่สังคม  6) การทำนุบำรุงศิลปวัฒนธรรม  7) การบริหารและการจัดการ  8) การเงินและงบประมาณ  9) ระบบและกลไกการประกันคุณภาพ</w:t>
      </w:r>
    </w:p>
    <w:p w:rsidR="00E55DF8" w:rsidRDefault="00E55DF8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</w:t>
      </w:r>
      <w:r w:rsidR="00B3308E">
        <w:rPr>
          <w:rFonts w:ascii="TH SarabunPSK" w:hAnsi="TH SarabunPSK" w:cs="TH SarabunPSK" w:hint="cs"/>
          <w:sz w:val="32"/>
          <w:szCs w:val="32"/>
          <w:cs/>
        </w:rPr>
        <w:t>คณะวิชาและสถานศึกษาระดับอุดมศึกษา จัดทำรายงานการศึกษาตนเอง (</w:t>
      </w:r>
      <w:r w:rsidR="00B3308E">
        <w:rPr>
          <w:rFonts w:ascii="TH SarabunPSK" w:hAnsi="TH SarabunPSK" w:cs="TH SarabunPSK"/>
          <w:sz w:val="32"/>
          <w:szCs w:val="32"/>
        </w:rPr>
        <w:t>Self-Study Report</w:t>
      </w:r>
      <w:r w:rsidR="00B3308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562B4">
        <w:rPr>
          <w:rFonts w:ascii="TH SarabunPSK" w:hAnsi="TH SarabunPSK" w:cs="TH SarabunPSK" w:hint="cs"/>
          <w:sz w:val="32"/>
          <w:szCs w:val="32"/>
          <w:cs/>
        </w:rPr>
        <w:t>ที่ครอบคลุมการดำเนินงานตามองค์ประกอบคุณภาพการศึกษาที่คณะวิชาและสถานศึกษาระดับอุดมศึกษากำหนดเพื่อรองรับการประกันคุณภาพภายในและภายนอก</w:t>
      </w:r>
    </w:p>
    <w:p w:rsidR="002562B4" w:rsidRDefault="002562B4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4.2 ผลการปฏิบัติงานของคณะวิชาและสถานศึกษาระดับอุดมศึกษาตามระบบและกลไกการประกันคุณภาพที่กำหนดไว้</w:t>
      </w:r>
    </w:p>
    <w:p w:rsidR="002562B4" w:rsidRDefault="002562B4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4.3 ประสิทธิภาพและประสิทธิผลการดำเนินงานตามระบบและกลไกการประกันคุณภาพ ที่ส่งผลต่อคุณภาพการศึกษาตามตัวบ่งชี้คุณภาพการศึกษา</w:t>
      </w:r>
    </w:p>
    <w:p w:rsidR="002562B4" w:rsidRDefault="002562B4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562B4" w:rsidRPr="001C12B4" w:rsidRDefault="002562B4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12B4">
        <w:rPr>
          <w:rFonts w:ascii="TH SarabunPSK" w:hAnsi="TH SarabunPSK" w:cs="TH SarabunPSK" w:hint="cs"/>
          <w:b/>
          <w:bCs/>
          <w:sz w:val="32"/>
          <w:szCs w:val="32"/>
          <w:cs/>
        </w:rPr>
        <w:t>5. วิธีการประกันคุณภาพการศึกษาภายใน</w:t>
      </w:r>
    </w:p>
    <w:p w:rsidR="002562B4" w:rsidRDefault="0051670F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วิธีการประกันคุณภาพการศึกษาภายในที่ระบุในกฎกระทรวงให้ใช้แนวปฏิบัติดังนี้</w:t>
      </w:r>
    </w:p>
    <w:p w:rsidR="0051670F" w:rsidRDefault="0051670F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5.1 ให้คณะวิชา/สถานศึกษาระดับอุดมศึกษาจัดให้มีหน่วยงานหรือคณะกรรมการที่รับผิดชอบการดำเนินการด้านการประกันคุณภาพขึ้น โดยมีหน้าที่พัฒนา บริหารและติดตามการดำเนินการด้านการประกันคุณภาพการศึกษาภายในสถานศึกษา ตลอดจนประสานกับหน่วยงานภายนอก เพื่อให้เกิดความมั่นใจว่าการจัดการศึกษาระดับต่างๆ จะเป็นไปอย่างมีประสิทธิภาพ</w:t>
      </w:r>
    </w:p>
    <w:p w:rsidR="00A4781E" w:rsidRDefault="00F76126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5.2 ให้คณะวิชาและสถานศึกษาระดับอุดมศึกษา พัฒนาระบบและกลไกการประกันคุณภาพการศึกษาภายในของสถานศึกษา เพื่อใช้กำกับ ตรวจสอบ และประเมินคุณภาพการศึกษาให้มีประสิทธิภาพภายใต้กรอบนโยบายและหลักการที่สำนักงานคณะกรรมการการอุดมศึกษากำหนด</w:t>
      </w:r>
    </w:p>
    <w:p w:rsidR="00F76126" w:rsidRDefault="00F76126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5.3 ให้คณะวิชาและสถานศึกษาระดับอุดมศึกษาจัดให้มีระบบและกลไกควบคุมคุณภาพขององค์ประกอบต่างๆ ที่ใช้ในการผลิตบัณฑิต ดังนี้ 1) หลักสูตรการศึกษาในสาขาวิชาต่างๆ  2) คณาจารย์และระบบการพัฒนาคณาจารย์  3) สื่อการศึกษาและเทคนิคการสอน  4) ห้องสมุดและแหล่งการเรียนรู้อื่น  5) อุปกรณ์การศึกษาต่างๆ  6) สภาพแวดล้อมในการเรียนรู้และบริการการศึกษา  7) การวัดผลการศึกษาและสัมฤทธิผลการเรียนของนักศึกษา  8) องค์ประกอบอื่นตามที่แต่ละสถานศึกษาระดับอุดมศึกษาเห็นสมควร</w:t>
      </w:r>
    </w:p>
    <w:p w:rsidR="00F76126" w:rsidRDefault="00F76126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76126" w:rsidRPr="001C12B4" w:rsidRDefault="00F76126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12B4">
        <w:rPr>
          <w:rFonts w:ascii="TH SarabunPSK" w:hAnsi="TH SarabunPSK" w:cs="TH SarabunPSK" w:hint="cs"/>
          <w:b/>
          <w:bCs/>
          <w:sz w:val="32"/>
          <w:szCs w:val="32"/>
          <w:cs/>
        </w:rPr>
        <w:t>6. การรายงานผลการประกันคุณภาพการศึกษา</w:t>
      </w:r>
    </w:p>
    <w:p w:rsidR="00F76126" w:rsidRDefault="00AF06BF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1D80">
        <w:rPr>
          <w:rFonts w:ascii="TH SarabunPSK" w:hAnsi="TH SarabunPSK" w:cs="TH SarabunPSK" w:hint="cs"/>
          <w:sz w:val="32"/>
          <w:szCs w:val="32"/>
          <w:cs/>
        </w:rPr>
        <w:t>คณะวิชาและสถานศึกษาระดับอุดมศึกษาต้องดำเนินการอย่างมีระบบและต่อเนื่อง สถานศึกษาระดับอุดมศึกษาต้องจัดทำรายงานการประกันคุณภาพการศึกษาระดับอุดมศึกษาประจำปี (ซึ่งอาจใช้รายงานการศึกษาที่สถานศึกษาจัดทำไว้แล้ว) เสนอต่อสำนักงานคณะกรรมการการอุดมศึกษาภายใน 120 วัน นับจากวันสิ้นปีการศึกษาของแต่ละสถานศึกษาและเปิดเผยต่อสาธารณชน</w:t>
      </w:r>
    </w:p>
    <w:p w:rsidR="00695009" w:rsidRDefault="00695009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E1D80" w:rsidRPr="001C12B4" w:rsidRDefault="00FE1D80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12B4">
        <w:rPr>
          <w:rFonts w:ascii="TH SarabunPSK" w:hAnsi="TH SarabunPSK" w:cs="TH SarabunPSK" w:hint="cs"/>
          <w:b/>
          <w:bCs/>
          <w:sz w:val="32"/>
          <w:szCs w:val="32"/>
          <w:cs/>
        </w:rPr>
        <w:t>7. ความจำเป็นของการประกันคุณภาพการศึกษาภายใน</w:t>
      </w:r>
    </w:p>
    <w:p w:rsidR="00FE1D80" w:rsidRDefault="00D24F68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ภารกิจหลักที่สถาบันอุดมศึกษาจะต้องปฏิบัติมี 4 ประการคือ การจัดการเรียนการสอน การวิจัย การให้บริการทางวิชาการแก่สังคม และการทำนุบำรุงศิลปวัฒนธรรม การดำเนินการตามภารกิจทั้ง 4 ประการดังกล่าว มีความสำคัญอย่างยิ่งต่อการพัฒนาประเทศทั้งระยะสั้นและระยะยาว ประกอบกับมีปัจจัยภายนอกและภายในหลายประการที่ทำให้การประกันคุณภาพการศึกษาในระดับอุดมศึกษา เป็นสิ่งจำเป็นที่จะต้องเร่งดำเนินการ ปัจจัยดังกล่าวประกอบด้วยรายละเอียดต่อไปนี้</w:t>
      </w:r>
    </w:p>
    <w:p w:rsidR="00D24F68" w:rsidRDefault="00D24F68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7.1 คุณภาพของสถาบันอุดมศึกษาและบัณฑิต มีแนวโน้มที่จะมีความแตกต่างกันมากขึ้นซึ่งจะก่อให้เกิดผลเสียแก่ประเทศไทยโดยส่วนรวมในระยะยาว</w:t>
      </w:r>
    </w:p>
    <w:p w:rsidR="00D24F68" w:rsidRDefault="00D24F68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7.2 มีการแข่งขันในเชิงคุณภาพของการจัดการศึกษาและคุณภาพของบัณฑิตในวงการอุดมศึกษาทั้งภายในประเทศและนอกประเทศมากขึ้น</w:t>
      </w:r>
    </w:p>
    <w:p w:rsidR="00D24F68" w:rsidRDefault="00D24F68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7.3 สถาบันอุดมศึกษามีความ</w:t>
      </w:r>
      <w:r w:rsidR="00443337">
        <w:rPr>
          <w:rFonts w:ascii="TH SarabunPSK" w:hAnsi="TH SarabunPSK" w:cs="TH SarabunPSK" w:hint="cs"/>
          <w:sz w:val="32"/>
          <w:szCs w:val="32"/>
          <w:cs/>
        </w:rPr>
        <w:t>จำเป็นที่จะต้องมีการพัฒนาองค์ความรู้ให้เป็นสากล เพื่อให้ได้รับการยอมรับจากนานาชาติมากขึ้น</w:t>
      </w:r>
    </w:p>
    <w:p w:rsidR="00443337" w:rsidRDefault="00443337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7.4 สถาบันอุดมศึกษามีความจำเป็นที่จะต้องสร้างความมั่นใจให้แก่สังคมว่าสามารถผลิตบัณฑิตที่มีคุณภาพ</w:t>
      </w:r>
    </w:p>
    <w:p w:rsidR="00443337" w:rsidRDefault="00443337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7.5 สถาบันอุดมศึกษาจะต้องให้ข้อมูลสาธารณะ (</w:t>
      </w:r>
      <w:r>
        <w:rPr>
          <w:rFonts w:ascii="TH SarabunPSK" w:hAnsi="TH SarabunPSK" w:cs="TH SarabunPSK"/>
          <w:sz w:val="32"/>
          <w:szCs w:val="32"/>
        </w:rPr>
        <w:t>pubic information</w:t>
      </w:r>
      <w:r>
        <w:rPr>
          <w:rFonts w:ascii="TH SarabunPSK" w:hAnsi="TH SarabunPSK" w:cs="TH SarabunPSK" w:hint="cs"/>
          <w:sz w:val="32"/>
          <w:szCs w:val="32"/>
          <w:cs/>
        </w:rPr>
        <w:t>) ที่เป็นประโยชน์ต่อนักศึกษา ผู้จ้างงาน ผู้ปกครอง รัฐบาล และประชาชนทั่วไป</w:t>
      </w:r>
    </w:p>
    <w:p w:rsidR="00443337" w:rsidRDefault="00443337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7.6 สังคมต้องการระบบอุดมศึกษาที่มีความโปร่งใส (</w:t>
      </w:r>
      <w:r>
        <w:rPr>
          <w:rFonts w:ascii="TH SarabunPSK" w:hAnsi="TH SarabunPSK" w:cs="TH SarabunPSK"/>
          <w:sz w:val="32"/>
          <w:szCs w:val="32"/>
        </w:rPr>
        <w:t>transparency</w:t>
      </w:r>
      <w:r>
        <w:rPr>
          <w:rFonts w:ascii="TH SarabunPSK" w:hAnsi="TH SarabunPSK" w:cs="TH SarabunPSK" w:hint="cs"/>
          <w:sz w:val="32"/>
          <w:szCs w:val="32"/>
          <w:cs/>
        </w:rPr>
        <w:t>) และความรับผิดชอบซึ่งตรวจสอบได้ (</w:t>
      </w:r>
      <w:r>
        <w:rPr>
          <w:rFonts w:ascii="TH SarabunPSK" w:hAnsi="TH SarabunPSK" w:cs="TH SarabunPSK"/>
          <w:sz w:val="32"/>
          <w:szCs w:val="32"/>
        </w:rPr>
        <w:t>accountability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43337" w:rsidRDefault="00443337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7.7 พระราชบัญญัติการศึกษาแห่งชาติ พ.ศ. 2542 แก้ไขเพิ่มเติม (ฉบับที่ 2) พ.ศ. 2545 กำหนดให้สถานศึกษาทุกแห่งจัดให้มีระบบการประกันคุณภาพภายใน รวมถึงให้มีสำนักงานรับรองมาตรฐานและประเมินคุณภาพการศึกษาทำหน้าที่ประเมินคุณภาพภายนอก โดยการประเมินผลการจัดการศึกษาของสถานศึกษา</w:t>
      </w:r>
    </w:p>
    <w:p w:rsidR="00443337" w:rsidRDefault="00443337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7.8 </w:t>
      </w:r>
      <w:r w:rsidR="00AA30B5">
        <w:rPr>
          <w:rFonts w:ascii="TH SarabunPSK" w:hAnsi="TH SarabunPSK" w:cs="TH SarabunPSK" w:hint="cs"/>
          <w:sz w:val="32"/>
          <w:szCs w:val="32"/>
          <w:cs/>
        </w:rPr>
        <w:t>คณะรัฐมนตรีในการประชุมเมื่อวันที่ 26 ตุลาคม 2547 ได้ให้ความเห็นชอบมาตรฐานการศึกษา</w:t>
      </w:r>
      <w:r w:rsidR="00463ECF">
        <w:rPr>
          <w:rFonts w:ascii="TH SarabunPSK" w:hAnsi="TH SarabunPSK" w:cs="TH SarabunPSK" w:hint="cs"/>
          <w:sz w:val="32"/>
          <w:szCs w:val="32"/>
          <w:cs/>
        </w:rPr>
        <w:t>ของชาติที่เสนอโดยสถานศึกษา และให้หน่วยงานด้านการศึกษาทุกระดับนำไปเป็นแนวทางปฏิบัติในการจัดการศึกษา</w:t>
      </w:r>
    </w:p>
    <w:p w:rsidR="00463ECF" w:rsidRDefault="00463ECF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7.9 คระกรรมการการอุดมศึกษาได้ประกาศใช้มาตรฐานการอุดมศึกษา เมื่อวันที่ 17 สิงหาคม 2549 เพื่อเป็นกลไกกำกับมาตรฐานระดับกระทรวง ระดับคณะกรรมการการอุดมศึกษาและระดับหน่วยงาน โดยทุกหน่วยงานระดับอุดมศึกษาจะได้ใช้เป็นกรอบการดำเนินงานประกันคุณภาพการศึกษา</w:t>
      </w:r>
    </w:p>
    <w:p w:rsidR="00463ECF" w:rsidRDefault="00463ECF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63ECF" w:rsidRPr="001C12B4" w:rsidRDefault="00463ECF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1C12B4">
        <w:rPr>
          <w:rFonts w:ascii="TH SarabunPSK" w:hAnsi="TH SarabunPSK" w:cs="TH SarabunPSK" w:hint="cs"/>
          <w:b/>
          <w:bCs/>
          <w:sz w:val="32"/>
          <w:szCs w:val="32"/>
          <w:cs/>
        </w:rPr>
        <w:t>8. สถาบันอุดมศึกษากับต้นสังกัด</w:t>
      </w:r>
    </w:p>
    <w:p w:rsidR="00463ECF" w:rsidRDefault="00463ECF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บันอุดมศึกษากับต้นสังกัดจำเป็นต้องพัฒนาระบบและกลไกการประกันคุณภาพภายในโดยมีวัตถุประสงค์ดังนี้</w:t>
      </w:r>
    </w:p>
    <w:p w:rsidR="00463ECF" w:rsidRDefault="00463ECF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8.1 เพื่อตรวจสอบและประเมินการดำเนินงานของคณะวิชา หน่วยงานและสถาบันอุดมศึกษาในภาพรวมตามระบบคุณภาพและกลไกที่สถาบันนั้นๆ กำหนดขึ้น โดยวิเคราะห์เปรียบเทียบผลการดำเนินงานตามตัวบ่งชี้ในทุกองค์ประกอบคุณภาพว่าเป็นไปตามเกณฑ์และได้มาตรฐาน</w:t>
      </w:r>
    </w:p>
    <w:p w:rsidR="00463ECF" w:rsidRDefault="00463ECF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8.2 เพื่อให้คณะวิชาหรือหน่วยงานเทียบเท่าในสถาบันอุดมศึกษาทราบสถานภาพของตนเองอันจะนำไปสู่การกำหนดแนวทางในการพัฒนาคุณภาพไปสู่เป้าหมาย (</w:t>
      </w:r>
      <w:r>
        <w:rPr>
          <w:rFonts w:ascii="TH SarabunPSK" w:hAnsi="TH SarabunPSK" w:cs="TH SarabunPSK"/>
          <w:sz w:val="32"/>
          <w:szCs w:val="32"/>
        </w:rPr>
        <w:t>targets</w:t>
      </w:r>
      <w:r>
        <w:rPr>
          <w:rFonts w:ascii="TH SarabunPSK" w:hAnsi="TH SarabunPSK" w:cs="TH SarabunPSK" w:hint="cs"/>
          <w:sz w:val="32"/>
          <w:szCs w:val="32"/>
          <w:cs/>
        </w:rPr>
        <w:t>) และเป้าประสงค์ (</w:t>
      </w:r>
      <w:r>
        <w:rPr>
          <w:rFonts w:ascii="TH SarabunPSK" w:hAnsi="TH SarabunPSK" w:cs="TH SarabunPSK"/>
          <w:sz w:val="32"/>
          <w:szCs w:val="32"/>
        </w:rPr>
        <w:t>goals</w:t>
      </w:r>
      <w:r>
        <w:rPr>
          <w:rFonts w:ascii="TH SarabunPSK" w:hAnsi="TH SarabunPSK" w:cs="TH SarabunPSK" w:hint="cs"/>
          <w:sz w:val="32"/>
          <w:szCs w:val="32"/>
          <w:cs/>
        </w:rPr>
        <w:t>) ที่ตั้งไว้และเป็นสากล</w:t>
      </w:r>
    </w:p>
    <w:p w:rsidR="00463ECF" w:rsidRDefault="00463ECF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8.3 เพื่อให้คณะวิชาหรือหน่วยงานเทียบเท่าในสถาบันอุดมศึกษาทราบจุดแข็ง จุดที่ควรปรับปรุง ตลอดจนได้รับข้อเสนอแนะในการพัฒนาการดำเนินงาน เพื่อเสริมจุดแข็ง และพัฒนาจุดที่ควรปรับปรุงของสถาบันอย่างต่อเนื่อง</w:t>
      </w:r>
    </w:p>
    <w:p w:rsidR="00463ECF" w:rsidRDefault="0052590F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8.4 เพื่อให้ข้อมูลสาธารณะที่เป็นประโยชน์ต่อผู้มีส่วนได้ส่วนเสีย ทำให้มั่นใจว่าสถาบันอุดมศึกษาสามารถสร้างผลผลิตทางการศึกษาที่มีคุณภาพ</w:t>
      </w:r>
    </w:p>
    <w:p w:rsidR="0052590F" w:rsidRDefault="0052590F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8.5 เพื่อให้หน่วยงานต้นสังกัดของสถาบันอุดมศึกษามีข้อมูล</w:t>
      </w:r>
      <w:r w:rsidR="00C358B4">
        <w:rPr>
          <w:rFonts w:ascii="TH SarabunPSK" w:hAnsi="TH SarabunPSK" w:cs="TH SarabunPSK" w:hint="cs"/>
          <w:sz w:val="32"/>
          <w:szCs w:val="32"/>
          <w:cs/>
        </w:rPr>
        <w:t>พื้นฐานที่จำเป็นสำหรับการส่งแสริมสนับสนุนการจัดการอุดมศึกษาในแนวทางที่เหมาะสม</w:t>
      </w:r>
    </w:p>
    <w:p w:rsidR="00EC6F55" w:rsidRDefault="00EC6F55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F020B" w:rsidRDefault="003F020B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F020B" w:rsidRDefault="003F020B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F020B" w:rsidRDefault="003F020B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F020B" w:rsidRDefault="003F020B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F020B" w:rsidRDefault="003F020B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B5240" w:rsidRPr="00AD4A37" w:rsidRDefault="004B5240" w:rsidP="004B52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4A37">
        <w:rPr>
          <w:rFonts w:ascii="TH SarabunPSK" w:hAnsi="TH SarabunPSK" w:cs="TH SarabunPSK"/>
          <w:b/>
          <w:bCs/>
          <w:sz w:val="32"/>
          <w:szCs w:val="32"/>
        </w:rPr>
        <w:lastRenderedPageBreak/>
        <w:t>9.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4A3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แนวทางการพัฒนาระบบกลไกการประกันคุณภาพการศึกษาภายใน</w:t>
      </w:r>
    </w:p>
    <w:p w:rsidR="004B5240" w:rsidRPr="00AD4A37" w:rsidRDefault="004B5240" w:rsidP="004B52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4A37">
        <w:rPr>
          <w:rFonts w:ascii="TH SarabunPSK" w:hAnsi="TH SarabunPSK" w:cs="TH SarabunPSK"/>
          <w:sz w:val="32"/>
          <w:szCs w:val="32"/>
          <w:cs/>
        </w:rPr>
        <w:tab/>
        <w:t>9.1 ระบบการประกันคุณภาพ สถาบันอุดมศึกษาอาจพัฒนาระบบประกันคุณภาพที่เหมาะสมสอดคล้องกับระ</w:t>
      </w:r>
      <w:r>
        <w:rPr>
          <w:rFonts w:ascii="TH SarabunPSK" w:hAnsi="TH SarabunPSK" w:cs="TH SarabunPSK" w:hint="cs"/>
          <w:sz w:val="32"/>
          <w:szCs w:val="32"/>
          <w:cs/>
        </w:rPr>
        <w:t>ดั</w:t>
      </w:r>
      <w:r w:rsidRPr="00AD4A37">
        <w:rPr>
          <w:rFonts w:ascii="TH SarabunPSK" w:hAnsi="TH SarabunPSK" w:cs="TH SarabunPSK"/>
          <w:sz w:val="32"/>
          <w:szCs w:val="32"/>
          <w:cs/>
        </w:rPr>
        <w:t>บการพัฒนาของสถาบัน โดยอาจเป็นระบบประกันคุณภาพการศึกษาที่ใช้กันแพร่หลายในระดับชาติหรือนานาชาติ หรือเป็นระบบเฉพาะที่สถาบันพัฒนาขึ้นเอง แต่ไม่ว่าจะเป็นระบบคุณภาพแบบใดจะต้องมีกระบวนการทำงานที่เริ่มต้นจากการวางแผน การดำเนินงานตามแผน การตรวจสอบประเมิน และการปรับปรุงพัฒนา</w:t>
      </w:r>
    </w:p>
    <w:p w:rsidR="004B5240" w:rsidRPr="00AD4A37" w:rsidRDefault="004B5240" w:rsidP="004B52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4A37">
        <w:rPr>
          <w:rFonts w:ascii="TH SarabunPSK" w:hAnsi="TH SarabunPSK" w:cs="TH SarabunPSK"/>
          <w:sz w:val="32"/>
          <w:szCs w:val="32"/>
          <w:cs/>
        </w:rPr>
        <w:tab/>
        <w:t>9.2 มาตรฐานตัวบ่งชี้และเกณฑ์ประเมินคุณภาพ มาตรฐานสำคัญที่เป็นกรอบในการดำเนินงานของสถาบันอุดมศึกษา คือ มาตรฐานการอุดมศึกษา อย่างไรก็ตามในปัจจุบันสถาบันอุดมศึกษาต่างๆ</w:t>
      </w:r>
      <w:r w:rsidR="007433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4A37">
        <w:rPr>
          <w:rFonts w:ascii="TH SarabunPSK" w:hAnsi="TH SarabunPSK" w:cs="TH SarabunPSK"/>
          <w:sz w:val="32"/>
          <w:szCs w:val="32"/>
          <w:cs/>
        </w:rPr>
        <w:t>ยังต้องดำเนินการให้ได้ตามมาตรฐานและหลักเกณฑ์อื่นๆ</w:t>
      </w:r>
      <w:r w:rsidR="007433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4A37">
        <w:rPr>
          <w:rFonts w:ascii="TH SarabunPSK" w:hAnsi="TH SarabunPSK" w:cs="TH SarabunPSK"/>
          <w:sz w:val="32"/>
          <w:szCs w:val="32"/>
          <w:cs/>
        </w:rPr>
        <w:t>ที่เกี่ยวข้องอีกมาก เช่น เกณฑ์มาตรฐานหลักสูตร มาตรฐานเพื่อการประเมินคุณภาพภายนอกของสมศ. กรอบการปฏิบัติราชการตามมิติด้านต่างๆ ของสำนักงานคณะกรรมการพัฒนาระบบราชการ (ก.พ.ร.) ด้วยเหตุผลดังกล่าวตัวบ่งชี้ที่พัฒนาขึ้นในทุกองค์ประกอบคุณภาพทั้ง 9 ด้าน จึ</w:t>
      </w:r>
      <w:bookmarkStart w:id="0" w:name="_GoBack"/>
      <w:bookmarkEnd w:id="0"/>
      <w:r w:rsidRPr="00AD4A37">
        <w:rPr>
          <w:rFonts w:ascii="TH SarabunPSK" w:hAnsi="TH SarabunPSK" w:cs="TH SarabunPSK"/>
          <w:sz w:val="32"/>
          <w:szCs w:val="32"/>
          <w:cs/>
        </w:rPr>
        <w:t>งต้องสามารถชี้วัดคุณลักษณะที่พึงประสงค์ตามมาตรฐานการอุดมศึกษา มาตรฐานและหลักเกณฑ์อื่นที่เกี่ยวข้อ</w:t>
      </w:r>
      <w:r w:rsidR="007433E7">
        <w:rPr>
          <w:rFonts w:ascii="TH SarabunPSK" w:hAnsi="TH SarabunPSK" w:cs="TH SarabunPSK" w:hint="cs"/>
          <w:sz w:val="32"/>
          <w:szCs w:val="32"/>
          <w:cs/>
        </w:rPr>
        <w:t>ง</w:t>
      </w:r>
      <w:r w:rsidRPr="00AD4A37">
        <w:rPr>
          <w:rFonts w:ascii="TH SarabunPSK" w:hAnsi="TH SarabunPSK" w:cs="TH SarabunPSK"/>
          <w:sz w:val="32"/>
          <w:szCs w:val="32"/>
          <w:cs/>
        </w:rPr>
        <w:t>กับองค์ประกอบคุณภาพนั้นๆ</w:t>
      </w:r>
      <w:r w:rsidR="007433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4A37">
        <w:rPr>
          <w:rFonts w:ascii="TH SarabunPSK" w:hAnsi="TH SarabunPSK" w:cs="TH SarabunPSK"/>
          <w:sz w:val="32"/>
          <w:szCs w:val="32"/>
          <w:cs/>
        </w:rPr>
        <w:t>ได้ทั้งหมด</w:t>
      </w:r>
    </w:p>
    <w:p w:rsidR="004B5240" w:rsidRPr="00AD4A37" w:rsidRDefault="004B5240" w:rsidP="004B52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4A37">
        <w:rPr>
          <w:rFonts w:ascii="TH SarabunPSK" w:hAnsi="TH SarabunPSK" w:cs="TH SarabunPSK"/>
          <w:sz w:val="32"/>
          <w:szCs w:val="32"/>
          <w:cs/>
        </w:rPr>
        <w:tab/>
        <w:t>9.3 กลไกการประกันคุณภาพ ผู้ที่มีความสำคัญส่งผลให้การดำเนินงานประสบความสำเร็จและนำไปสู่การพัฒนาคุณภาพอย่างต่อเนื่อง คือ คณะกรรมการระดับนโยบายและผู้บริหารสูงสุดของสถาบันที่จะต้องให้ความสำคัญ</w:t>
      </w:r>
      <w:r w:rsidR="007433E7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D4A37">
        <w:rPr>
          <w:rFonts w:ascii="TH SarabunPSK" w:hAnsi="TH SarabunPSK" w:cs="TH SarabunPSK"/>
          <w:sz w:val="32"/>
          <w:szCs w:val="32"/>
          <w:cs/>
        </w:rPr>
        <w:t>กำหนดนโยบายการประกันคุณภาพการศึกษาที่ชัดเจนและเข้าใจร่วมกันทุกระดับ มอบหมายให้หน่วยงานหรือคณะกรรมการรับผิดชอบในการติดตาม ตรวจสอบ ประเมินและกระตุ้นให้เกิดการพัฒนาคุณภาพอย่างต่อเนื่อง หน้าที่สำคัญประการหนึ่งคณะกรรมการหรือหน่วยงานนี้ คือ การจัดระบบประกันคุณภาพพร้อมทั้งตัวบ่งชี้และเกณฑ์การประเมินคุณภาพที่เหมาะสมสำหรับสถาบัน ระบบประกันคุณภาพที่ใช้ต้องสามารถเชื่อมโยงให้เกิดคุณภาพการปฏิบัติงาน ตั้งแต่ระดับบุคคล ระดับภาควิชาหรือสาขาวิชา ระดับคณะไปจนถึงระดับสถาบัน โดยอาจจำเป็นต้องจัดทำคู่มือคุณภาพในแต่</w:t>
      </w:r>
      <w:r w:rsidR="007433E7">
        <w:rPr>
          <w:rFonts w:ascii="TH SarabunPSK" w:hAnsi="TH SarabunPSK" w:cs="TH SarabunPSK" w:hint="cs"/>
          <w:sz w:val="32"/>
          <w:szCs w:val="32"/>
          <w:cs/>
        </w:rPr>
        <w:t>ละ</w:t>
      </w:r>
      <w:r w:rsidRPr="00AD4A37">
        <w:rPr>
          <w:rFonts w:ascii="TH SarabunPSK" w:hAnsi="TH SarabunPSK" w:cs="TH SarabunPSK"/>
          <w:sz w:val="32"/>
          <w:szCs w:val="32"/>
          <w:cs/>
        </w:rPr>
        <w:t xml:space="preserve">ระดับ เพื่อกำกับการดำเนินงาน แต่ที่สำคัญคณะกรรมการหรือหน่วยงานนี้ต้องประสานงานและผลักดันให้เกิดระบบฐานข้อมูลสารสนเทศ  </w:t>
      </w:r>
    </w:p>
    <w:p w:rsidR="004B5240" w:rsidRDefault="004B5240" w:rsidP="004B52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4A37">
        <w:rPr>
          <w:rFonts w:ascii="TH SarabunPSK" w:hAnsi="TH SarabunPSK" w:cs="TH SarabunPSK"/>
          <w:sz w:val="32"/>
          <w:szCs w:val="32"/>
          <w:cs/>
        </w:rPr>
        <w:tab/>
        <w:t>9.4 ระบบฐานข้อมูลและสารสนเทศ เป็นที่ทราบกันดีว่าวิเคราะห์และวัดผลดำเนินงานเป็นสิ่งจำเป็นในกระบวนการประกันคุณภาพ การวัดและวิเคราะห์ผลการดำเนินงานจะไม่สามารถทำได้อย่างถูกต้องและมีประสิทธิภาพหากปราศจากฐานข้อมูลและสารสนเทศที่เป็นจริง ถูกต้องตรงกันทุกระดับตั้งแต่ระดับบุคคล ภาควิชา คณะ และสถาบัน ตลอดจนเป็นข้อมูลที่สามารถเรียกใช้ได้อย่างรวดเร็ว ดังนั้นระบบเทคโนโลยีสารสนเทศที่ดี มีประสิทธิภาพจึงเป็นปัจจัยสำคัญยิ่งที่จะส่งผลต่อความสำเร็จของการประกันคุณภาพการศึกษา และส่งผลต่อคุณภาพในทุกขั้นตอนการดำเนินงานตั้งแต่การวางแผน การปฏิบัติงานประจำ การตรวจสอบประเมิน ตลอดจนถึงการปรับปรุงและพัฒนา</w:t>
      </w:r>
    </w:p>
    <w:p w:rsidR="007433E7" w:rsidRPr="00AD4A37" w:rsidRDefault="007433E7" w:rsidP="004B52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B5240" w:rsidRPr="00AD4A37" w:rsidRDefault="004B5240" w:rsidP="004B52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4A37">
        <w:rPr>
          <w:rFonts w:ascii="TH SarabunPSK" w:hAnsi="TH SarabunPSK" w:cs="TH SarabunPSK"/>
          <w:b/>
          <w:bCs/>
          <w:sz w:val="32"/>
          <w:szCs w:val="32"/>
          <w:cs/>
        </w:rPr>
        <w:t>10.</w:t>
      </w:r>
      <w:r w:rsidR="007433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D4A37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ความสัมพันธ์ระหว่างการประกันคุณภาพการศึกษาภายในและการประเมินคุณภาพภายนอก</w:t>
      </w:r>
    </w:p>
    <w:p w:rsidR="00EC6F55" w:rsidRDefault="004B5240" w:rsidP="004B5240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D4A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4A37">
        <w:rPr>
          <w:rFonts w:ascii="TH SarabunPSK" w:hAnsi="TH SarabunPSK" w:cs="TH SarabunPSK"/>
          <w:sz w:val="32"/>
          <w:szCs w:val="32"/>
          <w:cs/>
        </w:rPr>
        <w:t xml:space="preserve">จากมาตรา 49 ระบุถึงการประเมินคุณภาพภายนอกไว้ว่า </w:t>
      </w:r>
      <w:r w:rsidRPr="00AD4A37">
        <w:rPr>
          <w:rFonts w:ascii="TH SarabunPSK" w:hAnsi="TH SarabunPSK" w:cs="TH SarabunPSK"/>
          <w:sz w:val="32"/>
          <w:szCs w:val="32"/>
        </w:rPr>
        <w:t>“</w:t>
      </w:r>
      <w:r w:rsidRPr="00AD4A37">
        <w:rPr>
          <w:rFonts w:ascii="TH SarabunPSK" w:hAnsi="TH SarabunPSK" w:cs="TH SarabunPSK"/>
          <w:sz w:val="32"/>
          <w:szCs w:val="32"/>
          <w:cs/>
        </w:rPr>
        <w:t>ให้มีสำนักงานรับรองมาตรฐานและประเมินคุณภาพการศึกษา มีฐานะเป็นองค์การมหาชนทำหน้าที่พัฒนาเกณฑ์ วิธีการประเมินคุณภาพภายนอกและทำการประเมินผลการจัดการศึกษาเพื่อให้มีการตรวจสอบคุณภาพของสถานศึกษา</w:t>
      </w:r>
      <w:r w:rsidRPr="00AD4A37">
        <w:rPr>
          <w:rFonts w:ascii="TH SarabunPSK" w:hAnsi="TH SarabunPSK" w:cs="TH SarabunPSK"/>
          <w:sz w:val="32"/>
          <w:szCs w:val="32"/>
        </w:rPr>
        <w:t xml:space="preserve">”  </w:t>
      </w:r>
      <w:r w:rsidRPr="00AD4A37">
        <w:rPr>
          <w:rFonts w:ascii="TH SarabunPSK" w:hAnsi="TH SarabunPSK" w:cs="TH SarabunPSK"/>
          <w:sz w:val="32"/>
          <w:szCs w:val="32"/>
          <w:cs/>
        </w:rPr>
        <w:t>จะเห็นว่าการประกันคุณภาพการศึกษาภายในเป็นส่วนหนึ่งของการบริหารการศึกษาปกติที่ต้องดำเนินการอย่างต่อเนื่อง โดยมีการควบคุมดูแลปัจจัยที่เกี่ยวข้องกับคุณภาพ มีการตรวจสอบ ติดตามและประเมินผลการดำเนินงานเพื่อนำไปสู่การพัฒนาปรับปรุงคุณภาพอย่างสม่ำเสมอ ด้วยเหตุนี้ระบบประกันคุณภาพภายในจึงต้องดูแลทั้งปัจจัย</w:t>
      </w:r>
      <w:r w:rsidRPr="00AD4A37">
        <w:rPr>
          <w:rFonts w:ascii="TH SarabunPSK" w:hAnsi="TH SarabunPSK" w:cs="TH SarabunPSK"/>
          <w:sz w:val="32"/>
          <w:szCs w:val="32"/>
          <w:cs/>
        </w:rPr>
        <w:lastRenderedPageBreak/>
        <w:t>นำเข้า (</w:t>
      </w:r>
      <w:r w:rsidRPr="00AD4A37">
        <w:rPr>
          <w:rFonts w:ascii="TH SarabunPSK" w:hAnsi="TH SarabunPSK" w:cs="TH SarabunPSK"/>
          <w:sz w:val="32"/>
          <w:szCs w:val="32"/>
        </w:rPr>
        <w:t>Input</w:t>
      </w:r>
      <w:r w:rsidRPr="00AD4A37">
        <w:rPr>
          <w:rFonts w:ascii="TH SarabunPSK" w:hAnsi="TH SarabunPSK" w:cs="TH SarabunPSK"/>
          <w:sz w:val="32"/>
          <w:szCs w:val="32"/>
          <w:cs/>
        </w:rPr>
        <w:t>) กระบวนการ</w:t>
      </w:r>
      <w:r w:rsidR="00DA50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4A37">
        <w:rPr>
          <w:rFonts w:ascii="TH SarabunPSK" w:hAnsi="TH SarabunPSK" w:cs="TH SarabunPSK"/>
          <w:sz w:val="32"/>
          <w:szCs w:val="32"/>
          <w:cs/>
        </w:rPr>
        <w:t>(</w:t>
      </w:r>
      <w:r w:rsidRPr="00AD4A37">
        <w:rPr>
          <w:rFonts w:ascii="TH SarabunPSK" w:hAnsi="TH SarabunPSK" w:cs="TH SarabunPSK"/>
          <w:sz w:val="32"/>
          <w:szCs w:val="32"/>
        </w:rPr>
        <w:t>Process</w:t>
      </w:r>
      <w:r w:rsidRPr="00AD4A37">
        <w:rPr>
          <w:rFonts w:ascii="TH SarabunPSK" w:hAnsi="TH SarabunPSK" w:cs="TH SarabunPSK"/>
          <w:sz w:val="32"/>
          <w:szCs w:val="32"/>
          <w:cs/>
        </w:rPr>
        <w:t>) และผลผลิตหรือผลลัพธ์ (</w:t>
      </w:r>
      <w:r w:rsidRPr="00AD4A37">
        <w:rPr>
          <w:rFonts w:ascii="TH SarabunPSK" w:hAnsi="TH SarabunPSK" w:cs="TH SarabunPSK"/>
          <w:sz w:val="32"/>
          <w:szCs w:val="32"/>
        </w:rPr>
        <w:t>Output / outcome</w:t>
      </w:r>
      <w:r w:rsidRPr="00AD4A37">
        <w:rPr>
          <w:rFonts w:ascii="TH SarabunPSK" w:hAnsi="TH SarabunPSK" w:cs="TH SarabunPSK"/>
          <w:sz w:val="32"/>
          <w:szCs w:val="32"/>
          <w:cs/>
        </w:rPr>
        <w:t>) ซึ่งต่างจากการประเมินคุณภาพภายนอกที่เน้นการประเมินผลการจัดการศึกษา (</w:t>
      </w:r>
      <w:r w:rsidRPr="00AD4A37">
        <w:rPr>
          <w:rFonts w:ascii="TH SarabunPSK" w:hAnsi="TH SarabunPSK" w:cs="TH SarabunPSK"/>
          <w:sz w:val="32"/>
          <w:szCs w:val="32"/>
        </w:rPr>
        <w:t>Output / outcome</w:t>
      </w:r>
      <w:r w:rsidRPr="00AD4A37">
        <w:rPr>
          <w:rFonts w:ascii="TH SarabunPSK" w:hAnsi="TH SarabunPSK" w:cs="TH SarabunPSK"/>
          <w:sz w:val="32"/>
          <w:szCs w:val="32"/>
          <w:cs/>
        </w:rPr>
        <w:t>) ดังนั้นความเชื่อมโยงระหว่างการประกันคุณภาพการศึกษาภายในกับการประเมินคุณภาพภายนอกจึงเป็นสิ่งจำเป็น โดยได้เชื่อมโยงให้เห็นจากแผนภาพที่ 2</w:t>
      </w:r>
    </w:p>
    <w:p w:rsidR="00EC6F55" w:rsidRDefault="00EC6F55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C6F55" w:rsidRDefault="003F020B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5731510" cy="2167890"/>
            <wp:effectExtent l="19050" t="0" r="2540" b="0"/>
            <wp:docPr id="2" name="รูปภาพ 1" descr="รูปความสัมพันธ์-ภายนอก-ใ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ความสัมพันธ์-ภายนอก-ใน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F55" w:rsidRDefault="003F020B" w:rsidP="003F020B">
      <w:pPr>
        <w:pStyle w:val="a3"/>
        <w:tabs>
          <w:tab w:val="left" w:pos="900"/>
        </w:tabs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ภาพที่ 2 ความสัมพันธ์ระหว่างการประกันคุณภาพภายในกับการประเมินคุณภาพภายนอก</w:t>
      </w:r>
    </w:p>
    <w:p w:rsidR="00EC6F55" w:rsidRDefault="00EC6F55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C6F55" w:rsidRDefault="003F020B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4A37">
        <w:rPr>
          <w:rFonts w:ascii="TH SarabunPSK" w:hAnsi="TH SarabunPSK" w:cs="TH SarabunPSK"/>
          <w:sz w:val="32"/>
          <w:szCs w:val="32"/>
          <w:cs/>
        </w:rPr>
        <w:t>เมื่อสถาบันอุดมศึกษามีการดำเนินการประกันคุณภาพภายในแล้ว จำเป็นต้องจัดทำรายงานการประกันคุณภาพการศึกษาระดับอุดมศึกษา ประจำปี ซึ่งเป็นผลจากการประเมินคุณภาพภายใน หร</w:t>
      </w:r>
      <w:r>
        <w:rPr>
          <w:rFonts w:ascii="TH SarabunPSK" w:hAnsi="TH SarabunPSK" w:cs="TH SarabunPSK" w:hint="cs"/>
          <w:sz w:val="32"/>
          <w:szCs w:val="32"/>
          <w:cs/>
        </w:rPr>
        <w:t>ื</w:t>
      </w:r>
      <w:r w:rsidRPr="00AD4A37">
        <w:rPr>
          <w:rFonts w:ascii="TH SarabunPSK" w:hAnsi="TH SarabunPSK" w:cs="TH SarabunPSK"/>
          <w:sz w:val="32"/>
          <w:szCs w:val="32"/>
          <w:cs/>
        </w:rPr>
        <w:t>อเรียกว่ารายงานการประเมินตนเอง (</w:t>
      </w:r>
      <w:r w:rsidRPr="00AD4A37">
        <w:rPr>
          <w:rFonts w:ascii="TH SarabunPSK" w:hAnsi="TH SarabunPSK" w:cs="TH SarabunPSK"/>
          <w:sz w:val="32"/>
          <w:szCs w:val="32"/>
        </w:rPr>
        <w:t>Self Assessment Report : SAR</w:t>
      </w:r>
      <w:r w:rsidRPr="00AD4A37">
        <w:rPr>
          <w:rFonts w:ascii="TH SarabunPSK" w:hAnsi="TH SarabunPSK" w:cs="TH SarabunPSK"/>
          <w:sz w:val="32"/>
          <w:szCs w:val="32"/>
          <w:cs/>
        </w:rPr>
        <w:t>) เพื่อนำเสนอหน่วยงานต้นสังกัดและหน่วยงานที่เกี่ยวข้อง เอกสารดังกล่าวจะเป็นเอกสารเชื่อมโยงระหว่างการประกันคุณภาพภายในและการประเมินคุณภาพภายนอก โดยสมศ. จะนำไปใช้เป็นส่วนหนึ่งของการประเมินคุณภาพภายนอก ดังนั้น สถาบันอุดมศึกษาจำเป็นจัดทำรายงานการประเมินตนเองที่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AD4A37">
        <w:rPr>
          <w:rFonts w:ascii="TH SarabunPSK" w:hAnsi="TH SarabunPSK" w:cs="TH SarabunPSK"/>
          <w:sz w:val="32"/>
          <w:szCs w:val="32"/>
          <w:cs/>
        </w:rPr>
        <w:t>ความสำคัญลุ่มลึกสะท้อนภาพที่แท้จริงของสถานศึกษาในทุกองค์ประกอบคุณภาพ</w:t>
      </w:r>
    </w:p>
    <w:p w:rsidR="00EC6F55" w:rsidRDefault="00EC6F55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C6F55" w:rsidRDefault="00EC6F55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C6F55" w:rsidRDefault="00EC6F55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C6F55" w:rsidRDefault="00EC6F55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C6F55" w:rsidRDefault="00EC6F55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C6F55" w:rsidRDefault="00EC6F55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C6F55" w:rsidRDefault="00EC6F55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C6F55" w:rsidRDefault="00EC6F55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C6F55" w:rsidRDefault="00EC6F55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C6F55" w:rsidRDefault="00EC6F55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C6F55" w:rsidRDefault="00EC6F55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C6F55" w:rsidRDefault="00EC6F55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C6F55" w:rsidRDefault="00EC6F55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C6F55" w:rsidRDefault="00EC6F55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C6F55" w:rsidRDefault="00EC6F55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1548"/>
        <w:gridCol w:w="6480"/>
        <w:gridCol w:w="1214"/>
      </w:tblGrid>
      <w:tr w:rsidR="003F020B" w:rsidRPr="00941502" w:rsidTr="00E76592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3F020B" w:rsidRPr="00941502" w:rsidRDefault="003F020B" w:rsidP="006769D9">
            <w:pPr>
              <w:pStyle w:val="a3"/>
              <w:tabs>
                <w:tab w:val="left" w:pos="90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480" w:type="dxa"/>
          </w:tcPr>
          <w:p w:rsidR="003F020B" w:rsidRPr="003F020B" w:rsidRDefault="003F020B" w:rsidP="006769D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F02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ระบบการประกันคุณภาพการศึกษาของคณะครุศาสตร์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</w:tcPr>
          <w:p w:rsidR="003F020B" w:rsidRPr="00941502" w:rsidRDefault="003F020B" w:rsidP="006769D9">
            <w:pPr>
              <w:pStyle w:val="a3"/>
              <w:tabs>
                <w:tab w:val="left" w:pos="90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EC6F55" w:rsidRPr="003F020B" w:rsidRDefault="00EC6F55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C6F55" w:rsidRDefault="003F020B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4A37">
        <w:rPr>
          <w:rFonts w:ascii="TH SarabunPSK" w:hAnsi="TH SarabunPSK" w:cs="TH SarabunPSK"/>
          <w:sz w:val="32"/>
          <w:szCs w:val="32"/>
          <w:cs/>
        </w:rPr>
        <w:t>เพื่อให้ภารกิจในการดำเนินการประกันคุณภาพการศึกษาดำเนินไปได้อย่างมีประสิทธิภาพ คระครุศาสตร์จึงได้พัฒนาระบบการประกันคุณภาพการศึกษาขึ้นโดยให้สอดคล้องกับมหาวิทยาลัย ดังนี้</w:t>
      </w:r>
    </w:p>
    <w:p w:rsidR="003F020B" w:rsidRDefault="001B272B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64" style="position:absolute;left:0;text-align:left;margin-left:168.4pt;margin-top:13.85pt;width:283pt;height:104.95pt;z-index:251688960" filled="f">
            <v:textbox style="mso-next-textbox:#_x0000_s1064">
              <w:txbxContent>
                <w:p w:rsidR="00E76592" w:rsidRDefault="00E76592" w:rsidP="001B272B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" w:char="F075"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การควบคุมการปฏิบัติงานให้เกิดคุณภาพโดยกำหนด นโยบาย เกณฑ์ องค์ประกอบ ตัวบ่งชี้</w:t>
                  </w:r>
                </w:p>
                <w:p w:rsidR="00E76592" w:rsidRDefault="00E76592" w:rsidP="001B272B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1. ปัจจัยนำเข้า</w:t>
                  </w:r>
                </w:p>
                <w:p w:rsidR="00E76592" w:rsidRDefault="00E76592" w:rsidP="001B272B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2. กระบวนการผลิต</w:t>
                  </w:r>
                </w:p>
                <w:p w:rsidR="00E76592" w:rsidRDefault="00E76592" w:rsidP="001B272B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3. ผลผลิต</w:t>
                  </w:r>
                </w:p>
                <w:p w:rsidR="00E76592" w:rsidRPr="00DD1965" w:rsidRDefault="00E76592" w:rsidP="001B272B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4. ผลลัพธ์</w:t>
                  </w:r>
                </w:p>
              </w:txbxContent>
            </v:textbox>
          </v:rect>
        </w:pict>
      </w:r>
      <w:r w:rsidR="00293489">
        <w:rPr>
          <w:rFonts w:ascii="TH SarabunPSK" w:hAnsi="TH SarabunPSK" w:cs="TH SarabunPSK" w:hint="cs"/>
          <w:noProof/>
          <w:sz w:val="32"/>
          <w:szCs w:val="32"/>
        </w:rPr>
        <w:pict>
          <v:oval id="_x0000_s1063" style="position:absolute;left:0;text-align:left;margin-left:.1pt;margin-top:15.3pt;width:147.05pt;height:65.75pt;z-index:251687936" filled="f">
            <v:textbox style="mso-next-textbox:#_x0000_s1063">
              <w:txbxContent>
                <w:p w:rsidR="00E76592" w:rsidRDefault="00E76592" w:rsidP="001B272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293489">
                    <w:rPr>
                      <w:rFonts w:ascii="TH SarabunPSK" w:hAnsi="TH SarabunPSK" w:cs="TH SarabunPSK" w:hint="cs"/>
                      <w:sz w:val="28"/>
                      <w:cs/>
                    </w:rPr>
                    <w:t>ระบบการควบคุมคุณภาพ</w:t>
                  </w:r>
                </w:p>
                <w:p w:rsidR="00E76592" w:rsidRPr="00293489" w:rsidRDefault="00E76592" w:rsidP="001B272B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DD1965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 w:rsidRPr="00DD1965">
                    <w:rPr>
                      <w:rFonts w:ascii="TH SarabunPSK" w:hAnsi="TH SarabunPSK" w:cs="TH SarabunPSK"/>
                      <w:sz w:val="28"/>
                    </w:rPr>
                    <w:t>Quality Control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</w:txbxContent>
            </v:textbox>
          </v:oval>
        </w:pict>
      </w:r>
    </w:p>
    <w:p w:rsidR="003F020B" w:rsidRDefault="003F020B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F020B" w:rsidRDefault="001B272B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65" type="#_x0000_t32" style="position:absolute;left:0;text-align:left;margin-left:147.15pt;margin-top:11.1pt;width:21.25pt;height:0;z-index:251689984" o:connectortype="straight">
            <v:stroke endarrow="block"/>
          </v:shape>
        </w:pict>
      </w:r>
    </w:p>
    <w:p w:rsidR="003F020B" w:rsidRDefault="003F020B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F020B" w:rsidRDefault="003F020B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F020B" w:rsidRDefault="003F020B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F020B" w:rsidRDefault="001B272B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oval id="_x0000_s1066" style="position:absolute;left:0;text-align:left;margin-left:-.25pt;margin-top:11.75pt;width:147.05pt;height:81.6pt;z-index:251691008" filled="f">
            <v:textbox>
              <w:txbxContent>
                <w:p w:rsidR="00E76592" w:rsidRPr="001B272B" w:rsidRDefault="00E76592" w:rsidP="001B272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B272B">
                    <w:rPr>
                      <w:rFonts w:ascii="TH SarabunPSK" w:hAnsi="TH SarabunPSK" w:cs="TH SarabunPSK" w:hint="cs"/>
                      <w:sz w:val="28"/>
                      <w:cs/>
                    </w:rPr>
                    <w:t>ระบบการตรวจสอบคุณภาพ</w:t>
                  </w:r>
                </w:p>
                <w:p w:rsidR="00E76592" w:rsidRPr="001B272B" w:rsidRDefault="00E76592" w:rsidP="001B272B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1B272B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 w:rsidRPr="001B272B">
                    <w:rPr>
                      <w:rFonts w:ascii="TH SarabunPSK" w:hAnsi="TH SarabunPSK" w:cs="TH SarabunPSK"/>
                      <w:sz w:val="28"/>
                    </w:rPr>
                    <w:t>Quality Auditing</w:t>
                  </w:r>
                  <w:r w:rsidRPr="001B272B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</w:txbxContent>
            </v:textbox>
          </v:oval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67" style="position:absolute;left:0;text-align:left;margin-left:168.05pt;margin-top:10.3pt;width:283pt;height:105.15pt;z-index:251692032" filled="f">
            <v:textbox>
              <w:txbxContent>
                <w:p w:rsidR="00E76592" w:rsidRDefault="00E76592" w:rsidP="001B272B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" w:char="F075"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ระบบการตรวจสอบการปฏิบัติงานโดยตนเองและรายงานการดำเนินงานตามองค์ประกอบ เกณฑ์ และตัวบ่งชี้</w:t>
                  </w:r>
                </w:p>
                <w:p w:rsidR="00E76592" w:rsidRDefault="00E76592" w:rsidP="001B272B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" w:char="F075"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จัดกระบวนการตรวจสอบภายในเพื่อให้การปฏิบัติงานเป็นไปตามองค์ประกอบ เกณฑ์ ตัวบ่งชี้</w:t>
                  </w:r>
                </w:p>
                <w:p w:rsidR="00E76592" w:rsidRDefault="00E76592" w:rsidP="001B272B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" w:char="F075"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การตรวจสอบการปฏิบัติจากองค์กรภายนอก</w:t>
                  </w:r>
                </w:p>
                <w:p w:rsidR="00E76592" w:rsidRPr="00DD1965" w:rsidRDefault="00E76592" w:rsidP="001B272B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" w:char="F075"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ระบบการ</w:t>
                  </w:r>
                </w:p>
              </w:txbxContent>
            </v:textbox>
          </v:rect>
        </w:pict>
      </w:r>
    </w:p>
    <w:p w:rsidR="003F020B" w:rsidRDefault="003F020B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F020B" w:rsidRDefault="001B272B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68" type="#_x0000_t32" style="position:absolute;left:0;text-align:left;margin-left:146.8pt;margin-top:9.5pt;width:21.25pt;height:0;z-index:251693056" o:connectortype="straight">
            <v:stroke endarrow="block"/>
          </v:shape>
        </w:pict>
      </w:r>
    </w:p>
    <w:p w:rsidR="001B272B" w:rsidRDefault="001B272B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B272B" w:rsidRDefault="001B272B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B272B" w:rsidRDefault="001B272B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B272B" w:rsidRDefault="008B132B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71" type="#_x0000_t32" style="position:absolute;left:0;text-align:left;margin-left:146.8pt;margin-top:40.55pt;width:21.25pt;height:0;z-index:251696128" o:connectortype="straight">
            <v:stroke endarrow="block"/>
          </v:shape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oval id="_x0000_s1069" style="position:absolute;left:0;text-align:left;margin-left:-.25pt;margin-top:8.55pt;width:147.05pt;height:65.75pt;z-index:251694080" filled="f">
            <v:textbox>
              <w:txbxContent>
                <w:p w:rsidR="00E76592" w:rsidRPr="008B132B" w:rsidRDefault="00E76592" w:rsidP="008B132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B132B">
                    <w:rPr>
                      <w:rFonts w:ascii="TH SarabunPSK" w:hAnsi="TH SarabunPSK" w:cs="TH SarabunPSK" w:hint="cs"/>
                      <w:sz w:val="28"/>
                      <w:cs/>
                    </w:rPr>
                    <w:t>ระบบประเมินคุณภาพ</w:t>
                  </w:r>
                </w:p>
                <w:p w:rsidR="00E76592" w:rsidRPr="008B132B" w:rsidRDefault="00E76592" w:rsidP="008B132B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8B132B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 w:rsidRPr="008B132B">
                    <w:rPr>
                      <w:rFonts w:ascii="TH SarabunPSK" w:hAnsi="TH SarabunPSK" w:cs="TH SarabunPSK"/>
                      <w:sz w:val="28"/>
                    </w:rPr>
                    <w:t>Quality Assessment</w:t>
                  </w:r>
                  <w:r w:rsidRPr="008B132B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</w:txbxContent>
            </v:textbox>
          </v:oval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70" style="position:absolute;left:0;text-align:left;margin-left:168.05pt;margin-top:7.1pt;width:283pt;height:105.15pt;z-index:251695104" filled="f">
            <v:textbox>
              <w:txbxContent>
                <w:p w:rsidR="00E76592" w:rsidRDefault="00E76592" w:rsidP="00AE7A3A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" w:char="F075"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ระบบการประเมินคุณภาพภายใน ภายนอกมหาวิทยาลัยสนับสนุน ส่งเสริมให้นำผลการประเมินไปใช้ในการจัดการศึกษาของมหาวิทยาลัย</w:t>
                  </w:r>
                </w:p>
                <w:p w:rsidR="00E76592" w:rsidRDefault="00E76592" w:rsidP="00AE7A3A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" w:char="F075"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การประกันคุณภาพภายใน</w:t>
                  </w:r>
                </w:p>
                <w:p w:rsidR="00E76592" w:rsidRDefault="00E76592" w:rsidP="00AE7A3A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" w:char="F075"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จัดทำคู่มือการประกันคุณภาพภายใน</w:t>
                  </w:r>
                </w:p>
                <w:p w:rsidR="00E76592" w:rsidRDefault="00E76592" w:rsidP="00AE7A3A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" w:char="F075"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เครื่องมือการประเมิน นำผลการประเมินมาพิจารณาสนับสนุน </w:t>
                  </w:r>
                </w:p>
                <w:p w:rsidR="00E76592" w:rsidRPr="00DD1965" w:rsidRDefault="00E76592" w:rsidP="00AE7A3A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ส่งเสริมให้มีการปรับปรุงและพัฒนาอย่างต่อเนื่อง</w:t>
                  </w:r>
                </w:p>
              </w:txbxContent>
            </v:textbox>
          </v:rect>
        </w:pict>
      </w:r>
    </w:p>
    <w:p w:rsidR="001B272B" w:rsidRDefault="001B272B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B272B" w:rsidRDefault="001B272B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B272B" w:rsidRDefault="001B272B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B272B" w:rsidRDefault="001B272B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B132B" w:rsidRDefault="008B132B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769D9" w:rsidRPr="006769D9" w:rsidRDefault="006769D9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6769D9" w:rsidRDefault="006769D9" w:rsidP="006769D9">
      <w:pPr>
        <w:pStyle w:val="a3"/>
        <w:tabs>
          <w:tab w:val="left" w:pos="900"/>
        </w:tabs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ภาพที่ 3 ระบบประกันคุณภาพการศึกษาของคณะครุศาสตร์</w:t>
      </w:r>
    </w:p>
    <w:p w:rsidR="008B132B" w:rsidRPr="006769D9" w:rsidRDefault="008B132B" w:rsidP="00FE2CE3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3F020B" w:rsidRDefault="003F020B" w:rsidP="006769D9">
      <w:pPr>
        <w:spacing w:after="0" w:line="330" w:lineRule="exact"/>
        <w:ind w:firstLine="90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3F020B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การควบคุมคุณภาพ</w:t>
      </w:r>
      <w:r w:rsidRPr="003F020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F020B">
        <w:rPr>
          <w:rFonts w:ascii="TH SarabunPSK" w:hAnsi="TH SarabunPSK" w:cs="TH SarabunPSK"/>
          <w:sz w:val="32"/>
          <w:szCs w:val="32"/>
        </w:rPr>
        <w:t>Quality Control</w:t>
      </w:r>
      <w:r w:rsidRPr="003F020B">
        <w:rPr>
          <w:rFonts w:ascii="TH SarabunPSK" w:hAnsi="TH SarabunPSK" w:cs="TH SarabunPSK"/>
          <w:sz w:val="32"/>
          <w:szCs w:val="32"/>
          <w:cs/>
        </w:rPr>
        <w:t>) ระบบการควบคุมคุณภาพของคณะครุศาสตร์</w:t>
      </w:r>
      <w:r w:rsidR="00CE79D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F020B">
        <w:rPr>
          <w:rFonts w:ascii="TH SarabunPSK" w:hAnsi="TH SarabunPSK" w:cs="TH SarabunPSK"/>
          <w:sz w:val="32"/>
          <w:szCs w:val="32"/>
          <w:cs/>
        </w:rPr>
        <w:t>จะประกัน</w:t>
      </w:r>
      <w:r w:rsidRPr="00AD4A37">
        <w:rPr>
          <w:rFonts w:ascii="TH SarabunPSK" w:hAnsi="TH SarabunPSK" w:cs="TH SarabunPSK"/>
          <w:sz w:val="32"/>
          <w:szCs w:val="32"/>
          <w:cs/>
        </w:rPr>
        <w:t>ว่ามีการปฏิบัติหน้าที่เป็นไปตามหน้าที่ความรับผิดชอบ มีการควบคุมปัจจัยหรือตัวแปรต่างๆ ที่จะส่งผลต่อคุณภาพ จัดทำเกณฑ์ องค์ประกอบ ตัวบ่งชี้ความสำเร็จของปัจจัยคุณภาพ ดังกล่าว เน้นที่ระบบการกำกับดูแลตนเอง (</w:t>
      </w:r>
      <w:r w:rsidRPr="00AD4A37">
        <w:rPr>
          <w:rFonts w:ascii="TH SarabunPSK" w:hAnsi="TH SarabunPSK" w:cs="TH SarabunPSK"/>
          <w:sz w:val="32"/>
          <w:szCs w:val="32"/>
        </w:rPr>
        <w:t>Self – regulation system</w:t>
      </w:r>
      <w:r w:rsidRPr="00AD4A37">
        <w:rPr>
          <w:rFonts w:ascii="TH SarabunPSK" w:hAnsi="TH SarabunPSK" w:cs="TH SarabunPSK"/>
          <w:sz w:val="32"/>
          <w:szCs w:val="32"/>
          <w:cs/>
        </w:rPr>
        <w:t>) ในระดับบุคคลและระดับคณะ</w:t>
      </w:r>
    </w:p>
    <w:p w:rsidR="003F020B" w:rsidRDefault="003F020B" w:rsidP="006769D9">
      <w:pPr>
        <w:spacing w:after="0" w:line="330" w:lineRule="exact"/>
        <w:ind w:firstLine="90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3F020B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การตรวจสอบคุณภาพ</w:t>
      </w:r>
      <w:r w:rsidRPr="003F020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F020B">
        <w:rPr>
          <w:rFonts w:ascii="TH SarabunPSK" w:hAnsi="TH SarabunPSK" w:cs="TH SarabunPSK"/>
          <w:sz w:val="32"/>
          <w:szCs w:val="32"/>
        </w:rPr>
        <w:t>Quality Auditing</w:t>
      </w:r>
      <w:r w:rsidRPr="003F020B">
        <w:rPr>
          <w:rFonts w:ascii="TH SarabunPSK" w:hAnsi="TH SarabunPSK" w:cs="TH SarabunPSK"/>
          <w:sz w:val="32"/>
          <w:szCs w:val="32"/>
          <w:cs/>
        </w:rPr>
        <w:t>) หมายถึง การตรวจสอบในระดับมหาวิทยาลัย 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4A37">
        <w:rPr>
          <w:rFonts w:ascii="TH SarabunPSK" w:hAnsi="TH SarabunPSK" w:cs="TH SarabunPSK"/>
          <w:sz w:val="32"/>
          <w:szCs w:val="32"/>
          <w:cs/>
        </w:rPr>
        <w:t xml:space="preserve">ทั้งการตรวจสอบด้วยตนเองและการตรวจสอบจากภายนอกเน้นที่กระบวนการการประกันคุณภาพภายใน ได้แก่ การกำหนดนโยบาย กฎระเบียบ การสนับสนุนช่วยเหลือและหลักฐานต่างๆ วิธีการที่ใช้ คือ </w:t>
      </w:r>
      <w:r w:rsidR="00CE79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D4A37">
        <w:rPr>
          <w:rFonts w:ascii="TH SarabunPSK" w:hAnsi="TH SarabunPSK" w:cs="TH SarabunPSK"/>
          <w:sz w:val="32"/>
          <w:szCs w:val="32"/>
          <w:cs/>
        </w:rPr>
        <w:t>การตรวจสอบหลักฐานหรือรายงาน การสัมภาษณ์ผู้บริหาร อาจารย์ ผู้ปฏิบัติงาน นักศึกษาและผู้รับบริการ</w:t>
      </w:r>
    </w:p>
    <w:p w:rsidR="00FA23B0" w:rsidRDefault="003F020B" w:rsidP="006769D9">
      <w:pPr>
        <w:spacing w:after="0" w:line="330" w:lineRule="exact"/>
        <w:ind w:firstLine="90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3F020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การประเมินคุณภาพ</w:t>
      </w:r>
      <w:r w:rsidRPr="003F020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F020B">
        <w:rPr>
          <w:rFonts w:ascii="TH SarabunPSK" w:hAnsi="TH SarabunPSK" w:cs="TH SarabunPSK"/>
          <w:sz w:val="32"/>
          <w:szCs w:val="32"/>
        </w:rPr>
        <w:t>Quality Assessment</w:t>
      </w:r>
      <w:r w:rsidRPr="003F020B">
        <w:rPr>
          <w:rFonts w:ascii="TH SarabunPSK" w:hAnsi="TH SarabunPSK" w:cs="TH SarabunPSK"/>
          <w:sz w:val="32"/>
          <w:szCs w:val="32"/>
          <w:cs/>
        </w:rPr>
        <w:t>) หมายถึง การประเมินค่าระดับคุณภาพของกิจกรรม</w:t>
      </w:r>
      <w:r w:rsidRPr="00AD4A37">
        <w:rPr>
          <w:rFonts w:ascii="TH SarabunPSK" w:hAnsi="TH SarabunPSK" w:cs="TH SarabunPSK"/>
          <w:sz w:val="32"/>
          <w:szCs w:val="32"/>
          <w:cs/>
        </w:rPr>
        <w:t>เฉพาะอย่างในคณะครุศาสตร์ เช่น คุณภาพการจัดการศึกษา คุณภาพของงานวิจัย คุณภาพของการสอน เป็นต้น การประเมินจะใช้วิธีการศึกษาด้วยตนเอง (</w:t>
      </w:r>
      <w:r w:rsidRPr="00AD4A37">
        <w:rPr>
          <w:rFonts w:ascii="TH SarabunPSK" w:hAnsi="TH SarabunPSK" w:cs="TH SarabunPSK"/>
          <w:sz w:val="32"/>
          <w:szCs w:val="32"/>
        </w:rPr>
        <w:t>External peer review</w:t>
      </w:r>
      <w:r w:rsidRPr="00AD4A37">
        <w:rPr>
          <w:rFonts w:ascii="TH SarabunPSK" w:hAnsi="TH SarabunPSK" w:cs="TH SarabunPSK"/>
          <w:sz w:val="32"/>
          <w:szCs w:val="32"/>
          <w:cs/>
        </w:rPr>
        <w:t>) และ การใช้ตัวบ่งชี้พฤติกรรม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4A37">
        <w:rPr>
          <w:rFonts w:ascii="TH SarabunPSK" w:hAnsi="TH SarabunPSK" w:cs="TH SarabunPSK"/>
          <w:sz w:val="32"/>
          <w:szCs w:val="32"/>
          <w:cs/>
        </w:rPr>
        <w:t>(</w:t>
      </w:r>
      <w:r w:rsidRPr="00AD4A37">
        <w:rPr>
          <w:rFonts w:ascii="TH SarabunPSK" w:hAnsi="TH SarabunPSK" w:cs="TH SarabunPSK"/>
          <w:sz w:val="32"/>
          <w:szCs w:val="32"/>
        </w:rPr>
        <w:t>Performance indicators</w:t>
      </w:r>
      <w:r w:rsidRPr="00AD4A37">
        <w:rPr>
          <w:rFonts w:ascii="TH SarabunPSK" w:hAnsi="TH SarabunPSK" w:cs="TH SarabunPSK"/>
          <w:sz w:val="32"/>
          <w:szCs w:val="32"/>
          <w:cs/>
        </w:rPr>
        <w:t>)</w:t>
      </w:r>
    </w:p>
    <w:p w:rsidR="003F020B" w:rsidRDefault="003F020B" w:rsidP="006769D9">
      <w:pPr>
        <w:spacing w:after="0" w:line="330" w:lineRule="exact"/>
        <w:ind w:firstLine="907"/>
        <w:jc w:val="thaiDistribute"/>
        <w:rPr>
          <w:rFonts w:ascii="TH SarabunPSK" w:hAnsi="TH SarabunPSK" w:cs="TH SarabunPSK" w:hint="cs"/>
          <w:sz w:val="32"/>
          <w:szCs w:val="32"/>
        </w:rPr>
      </w:pPr>
      <w:r w:rsidRPr="00FA23B0">
        <w:rPr>
          <w:rFonts w:ascii="TH SarabunPSK" w:hAnsi="TH SarabunPSK" w:cs="TH SarabunPSK"/>
          <w:b/>
          <w:bCs/>
          <w:sz w:val="32"/>
          <w:szCs w:val="32"/>
          <w:cs/>
        </w:rPr>
        <w:t>คณะครุศาสตร์ใช้ทฤษฎีระบบในการประกันคุณภาพการศึกษา</w:t>
      </w:r>
      <w:r w:rsidRPr="00FA23B0">
        <w:rPr>
          <w:rFonts w:ascii="TH SarabunPSK" w:hAnsi="TH SarabunPSK" w:cs="TH SarabunPSK"/>
          <w:sz w:val="32"/>
          <w:szCs w:val="32"/>
          <w:cs/>
        </w:rPr>
        <w:t xml:space="preserve"> โดยนำปัจจัยนำเข้า (</w:t>
      </w:r>
      <w:r w:rsidRPr="00FA23B0">
        <w:rPr>
          <w:rFonts w:ascii="TH SarabunPSK" w:hAnsi="TH SarabunPSK" w:cs="TH SarabunPSK"/>
          <w:sz w:val="32"/>
          <w:szCs w:val="32"/>
        </w:rPr>
        <w:t>Input</w:t>
      </w:r>
      <w:r w:rsidRPr="00FA23B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D4A37">
        <w:rPr>
          <w:rFonts w:ascii="TH SarabunPSK" w:hAnsi="TH SarabunPSK" w:cs="TH SarabunPSK"/>
          <w:sz w:val="32"/>
          <w:szCs w:val="32"/>
          <w:cs/>
        </w:rPr>
        <w:t>กระบวนการ (</w:t>
      </w:r>
      <w:r w:rsidRPr="00AD4A37">
        <w:rPr>
          <w:rFonts w:ascii="TH SarabunPSK" w:hAnsi="TH SarabunPSK" w:cs="TH SarabunPSK"/>
          <w:sz w:val="32"/>
          <w:szCs w:val="32"/>
        </w:rPr>
        <w:t>Process</w:t>
      </w:r>
      <w:r w:rsidRPr="00AD4A37">
        <w:rPr>
          <w:rFonts w:ascii="TH SarabunPSK" w:hAnsi="TH SarabunPSK" w:cs="TH SarabunPSK"/>
          <w:sz w:val="32"/>
          <w:szCs w:val="32"/>
          <w:cs/>
        </w:rPr>
        <w:t>) และ ผลลัพธ์ (</w:t>
      </w:r>
      <w:r w:rsidRPr="00AD4A37">
        <w:rPr>
          <w:rFonts w:ascii="TH SarabunPSK" w:hAnsi="TH SarabunPSK" w:cs="TH SarabunPSK"/>
          <w:sz w:val="32"/>
          <w:szCs w:val="32"/>
        </w:rPr>
        <w:t>Output</w:t>
      </w:r>
      <w:r w:rsidRPr="00AD4A37">
        <w:rPr>
          <w:rFonts w:ascii="TH SarabunPSK" w:hAnsi="TH SarabunPSK" w:cs="TH SarabunPSK"/>
          <w:sz w:val="32"/>
          <w:szCs w:val="32"/>
          <w:cs/>
        </w:rPr>
        <w:t>) มาอธิบายกระบวนการผลิตบัณฑิตและกำหนดมาตรฐานการประกันคุณภาพการศึกษาที่มีผลต่อการผลิตบัณฑิต เพื่อตอบสนองความต้องการ ความพึงพอใจของผู้ใช้บริการทั้งภายในและภายนอกคณะ</w:t>
      </w:r>
    </w:p>
    <w:p w:rsidR="006769D9" w:rsidRDefault="002F5592" w:rsidP="006769D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pict>
          <v:rect id="_x0000_s1084" style="position:absolute;left:0;text-align:left;margin-left:110.8pt;margin-top:-.5pt;width:227.9pt;height:28.8pt;z-index:251708416" filled="f">
            <v:textbox>
              <w:txbxContent>
                <w:p w:rsidR="002F5592" w:rsidRPr="002F5592" w:rsidRDefault="002F5592" w:rsidP="002F5592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ระบบการประกันคุณภาพการศึกษาภายใน</w:t>
                  </w:r>
                </w:p>
              </w:txbxContent>
            </v:textbox>
          </v:rect>
        </w:pict>
      </w:r>
    </w:p>
    <w:p w:rsidR="003A0B47" w:rsidRDefault="006E58E4" w:rsidP="006769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90" type="#_x0000_t32" style="position:absolute;left:0;text-align:left;margin-left:219.4pt;margin-top:10.2pt;width:0;height:21.55pt;z-index:251710464" o:connectortype="straight">
            <v:stroke endarrow="block"/>
          </v:shape>
        </w:pict>
      </w:r>
    </w:p>
    <w:p w:rsidR="00746599" w:rsidRDefault="006E58E4" w:rsidP="006769D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88" style="position:absolute;left:0;text-align:left;margin-left:122.65pt;margin-top:13.7pt;width:205.55pt;height:28.8pt;z-index:251709440" filled="f">
            <v:textbox>
              <w:txbxContent>
                <w:p w:rsidR="006E58E4" w:rsidRPr="002F5592" w:rsidRDefault="006E58E4" w:rsidP="006E58E4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ผลกระทบต่อสังคม 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Social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ect>
        </w:pict>
      </w:r>
    </w:p>
    <w:p w:rsidR="00746599" w:rsidRDefault="006E58E4" w:rsidP="006769D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105" type="#_x0000_t32" style="position:absolute;left:0;text-align:left;margin-left:.65pt;margin-top:10.75pt;width:0;height:343.2pt;z-index:251722752" o:connectortype="straight"/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91" type="#_x0000_t32" style="position:absolute;left:0;text-align:left;margin-left:.65pt;margin-top:10.75pt;width:122pt;height:0;z-index:251711488" o:connectortype="straight">
            <v:stroke endarrow="block"/>
          </v:shape>
        </w:pict>
      </w:r>
    </w:p>
    <w:p w:rsidR="00746599" w:rsidRDefault="00746599" w:rsidP="006769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46599" w:rsidRDefault="006E58E4" w:rsidP="006769D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76" type="#_x0000_t69" style="position:absolute;left:0;text-align:left;margin-left:198.5pt;margin-top:43.15pt;width:35.7pt;height:8.8pt;z-index:251700224" filled="f"/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74" type="#_x0000_t69" style="position:absolute;left:0;text-align:left;margin-left:320.55pt;margin-top:43.15pt;width:35.7pt;height:8.8pt;z-index:251698176" filled="f"/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oval id="_x0000_s1079" style="position:absolute;left:0;text-align:left;margin-left:18.7pt;margin-top:6.9pt;width:68.25pt;height:68.25pt;z-index:251703296" filled="f">
            <v:textbox style="mso-next-textbox:#_x0000_s1079">
              <w:txbxContent>
                <w:p w:rsidR="00E76592" w:rsidRPr="00D42E80" w:rsidRDefault="00E76592" w:rsidP="00D42E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Input</w:t>
                  </w:r>
                </w:p>
              </w:txbxContent>
            </v:textbox>
          </v:oval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oval id="_x0000_s1075" style="position:absolute;left:0;text-align:left;margin-left:234.2pt;margin-top:5.6pt;width:85.15pt;height:85.15pt;z-index:251699200" filled="f">
            <v:textbox style="mso-next-textbox:#_x0000_s1075">
              <w:txbxContent>
                <w:p w:rsidR="00E76592" w:rsidRPr="00D42E80" w:rsidRDefault="00E76592" w:rsidP="00D42E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Output</w:t>
                  </w:r>
                </w:p>
              </w:txbxContent>
            </v:textbox>
          </v:oval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oval id="_x0000_s1072" style="position:absolute;left:0;text-align:left;margin-left:356.25pt;margin-top:5.65pt;width:95.15pt;height:95.15pt;z-index:251697152" filled="f">
            <v:textbox style="mso-next-textbox:#_x0000_s1072">
              <w:txbxContent>
                <w:p w:rsidR="00E76592" w:rsidRDefault="00E76592" w:rsidP="00D42E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Customer</w:t>
                  </w:r>
                </w:p>
                <w:p w:rsidR="00E76592" w:rsidRPr="00D42E80" w:rsidRDefault="00E76592" w:rsidP="00D42E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Satisfaction</w:t>
                  </w:r>
                </w:p>
              </w:txbxContent>
            </v:textbox>
          </v:oval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oval id="_x0000_s1077" style="position:absolute;left:0;text-align:left;margin-left:122pt;margin-top:6.55pt;width:76.1pt;height:76.1pt;z-index:251701248" filled="f">
            <v:textbox style="mso-next-textbox:#_x0000_s1077">
              <w:txbxContent>
                <w:p w:rsidR="00E76592" w:rsidRPr="00D42E80" w:rsidRDefault="00E76592" w:rsidP="00D42E8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Process</w:t>
                  </w:r>
                </w:p>
              </w:txbxContent>
            </v:textbox>
          </v:oval>
        </w:pict>
      </w:r>
    </w:p>
    <w:p w:rsidR="00746599" w:rsidRDefault="00746599" w:rsidP="006769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46599" w:rsidRDefault="00D42E80" w:rsidP="006769D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78" type="#_x0000_t69" style="position:absolute;left:0;text-align:left;margin-left:86.3pt;margin-top:7pt;width:35.7pt;height:8.8pt;z-index:251702272" filled="f"/>
        </w:pict>
      </w:r>
    </w:p>
    <w:p w:rsidR="00746599" w:rsidRDefault="00746599" w:rsidP="006769D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46599" w:rsidRDefault="006E58E4" w:rsidP="006769D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94" type="#_x0000_t32" style="position:absolute;left:0;text-align:left;margin-left:162.15pt;margin-top:10.35pt;width:0;height:42.8pt;z-index:251713536" o:connectortype="straight">
            <v:stroke endarrow="block"/>
          </v:shape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93" type="#_x0000_t32" style="position:absolute;left:0;text-align:left;margin-left:52.6pt;margin-top:2.85pt;width:0;height:50pt;z-index:251712512" o:connectortype="straight">
            <v:stroke endarrow="block"/>
          </v:shape>
        </w:pict>
      </w:r>
    </w:p>
    <w:p w:rsidR="00746599" w:rsidRDefault="006E58E4" w:rsidP="006769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98" type="#_x0000_t32" style="position:absolute;left:0;text-align:left;margin-left:405.7pt;margin-top:10.4pt;width:0;height:24.65pt;z-index:25171558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96" type="#_x0000_t32" style="position:absolute;left:0;text-align:left;margin-left:278.6pt;margin-top:.35pt;width:0;height:34.7pt;z-index:251714560" o:connectortype="straight">
            <v:stroke endarrow="block"/>
          </v:shape>
        </w:pict>
      </w:r>
    </w:p>
    <w:p w:rsidR="00746599" w:rsidRDefault="006E58E4" w:rsidP="006769D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80" style="position:absolute;left:0;text-align:left;margin-left:359.8pt;margin-top:16.65pt;width:86.4pt;height:115.6pt;z-index:251704320" filled="f">
            <v:textbox>
              <w:txbxContent>
                <w:p w:rsidR="00E76592" w:rsidRPr="002F5592" w:rsidRDefault="00E76592" w:rsidP="00E76592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0"/>
                      <w:szCs w:val="30"/>
                    </w:rPr>
                  </w:pPr>
                  <w:r w:rsidRPr="002F559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ผลลัพธ์</w:t>
                  </w:r>
                </w:p>
                <w:p w:rsidR="00E76592" w:rsidRPr="002F5592" w:rsidRDefault="00E76592" w:rsidP="00E76592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0"/>
                      <w:szCs w:val="30"/>
                    </w:rPr>
                  </w:pPr>
                  <w:r w:rsidRPr="002F559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</w:t>
                  </w:r>
                  <w:r w:rsidRPr="002F5592">
                    <w:rPr>
                      <w:rFonts w:ascii="TH SarabunPSK" w:hAnsi="TH SarabunPSK" w:cs="TH SarabunPSK"/>
                      <w:sz w:val="30"/>
                      <w:szCs w:val="30"/>
                    </w:rPr>
                    <w:t>Customer</w:t>
                  </w:r>
                  <w:r w:rsidRPr="002F559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)</w:t>
                  </w:r>
                </w:p>
                <w:p w:rsidR="002F5592" w:rsidRPr="002F5592" w:rsidRDefault="002F5592" w:rsidP="00E76592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</w:pPr>
                  <w:r w:rsidRPr="002F5592">
                    <w:rPr>
                      <w:rFonts w:ascii="TH SarabunPSK" w:hAnsi="TH SarabunPSK" w:cs="TH SarabunPSK" w:hint="cs"/>
                      <w:sz w:val="30"/>
                      <w:szCs w:val="30"/>
                    </w:rPr>
                    <w:sym w:font="Wingdings" w:char="F06C"/>
                  </w:r>
                  <w:r w:rsidRPr="002F559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มหาวิทยาลัยได้รับการยอมรับ</w:t>
                  </w:r>
                </w:p>
              </w:txbxContent>
            </v:textbox>
          </v:rect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81" style="position:absolute;left:0;text-align:left;margin-left:241.15pt;margin-top:16.95pt;width:86.4pt;height:115.6pt;z-index:251705344" filled="f">
            <v:textbox>
              <w:txbxContent>
                <w:p w:rsidR="002F5592" w:rsidRPr="002F5592" w:rsidRDefault="002F5592" w:rsidP="002F5592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0"/>
                      <w:szCs w:val="30"/>
                    </w:rPr>
                  </w:pPr>
                  <w:r w:rsidRPr="002F559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ผลผลิต</w:t>
                  </w:r>
                </w:p>
                <w:p w:rsidR="002F5592" w:rsidRPr="002F5592" w:rsidRDefault="002F5592" w:rsidP="002F5592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0"/>
                      <w:szCs w:val="30"/>
                    </w:rPr>
                  </w:pPr>
                  <w:r w:rsidRPr="002F559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</w:t>
                  </w:r>
                  <w:r w:rsidRPr="002F5592">
                    <w:rPr>
                      <w:rFonts w:ascii="TH SarabunPSK" w:hAnsi="TH SarabunPSK" w:cs="TH SarabunPSK"/>
                      <w:sz w:val="30"/>
                      <w:szCs w:val="30"/>
                    </w:rPr>
                    <w:t>Output</w:t>
                  </w:r>
                  <w:r w:rsidRPr="002F559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)</w:t>
                  </w:r>
                </w:p>
                <w:p w:rsidR="002F5592" w:rsidRPr="002F5592" w:rsidRDefault="002F5592" w:rsidP="002F5592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</w:pPr>
                  <w:r w:rsidRPr="002F5592">
                    <w:rPr>
                      <w:rFonts w:ascii="TH SarabunPSK" w:hAnsi="TH SarabunPSK" w:cs="TH SarabunPSK" w:hint="cs"/>
                      <w:sz w:val="30"/>
                      <w:szCs w:val="30"/>
                    </w:rPr>
                    <w:sym w:font="Wingdings" w:char="F06C"/>
                  </w:r>
                  <w:r w:rsidRPr="002F559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บัณฑิตมีคุณภาพ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83" style="position:absolute;left:0;text-align:left;margin-left:15.6pt;margin-top:16.95pt;width:86.4pt;height:115.6pt;z-index:251707392" filled="f">
            <v:textbox>
              <w:txbxContent>
                <w:p w:rsidR="002F5592" w:rsidRPr="002F5592" w:rsidRDefault="002F5592" w:rsidP="002F5592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ปัจจัยนำเข้า</w:t>
                  </w:r>
                </w:p>
                <w:p w:rsidR="002F5592" w:rsidRPr="002F5592" w:rsidRDefault="002F5592" w:rsidP="002F5592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0"/>
                      <w:szCs w:val="30"/>
                    </w:rPr>
                  </w:pPr>
                  <w:r w:rsidRPr="002F559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Input</w:t>
                  </w:r>
                  <w:r w:rsidRPr="002F559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)</w:t>
                  </w:r>
                </w:p>
                <w:p w:rsidR="002F5592" w:rsidRDefault="002F5592" w:rsidP="002F5592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0"/>
                      <w:szCs w:val="30"/>
                    </w:rPr>
                  </w:pPr>
                  <w:r w:rsidRPr="002F5592">
                    <w:rPr>
                      <w:rFonts w:ascii="TH SarabunPSK" w:hAnsi="TH SarabunPSK" w:cs="TH SarabunPSK" w:hint="cs"/>
                      <w:sz w:val="30"/>
                      <w:szCs w:val="30"/>
                    </w:rPr>
                    <w:sym w:font="Wingdings" w:char="F06C"/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นักศึกษา</w:t>
                  </w:r>
                </w:p>
                <w:p w:rsidR="002F5592" w:rsidRDefault="002F5592" w:rsidP="002F5592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0"/>
                      <w:szCs w:val="30"/>
                    </w:rPr>
                  </w:pPr>
                  <w:r w:rsidRPr="002F5592">
                    <w:rPr>
                      <w:rFonts w:ascii="TH SarabunPSK" w:hAnsi="TH SarabunPSK" w:cs="TH SarabunPSK" w:hint="cs"/>
                      <w:sz w:val="30"/>
                      <w:szCs w:val="30"/>
                    </w:rPr>
                    <w:sym w:font="Wingdings" w:char="F06C"/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อาจารย์</w:t>
                  </w:r>
                </w:p>
                <w:p w:rsidR="002F5592" w:rsidRPr="002F5592" w:rsidRDefault="002F5592" w:rsidP="002F5592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82" style="position:absolute;left:0;text-align:left;margin-left:124.15pt;margin-top:16.95pt;width:86.4pt;height:115.6pt;z-index:251706368" filled="f">
            <v:textbox>
              <w:txbxContent>
                <w:p w:rsidR="002F5592" w:rsidRPr="002F5592" w:rsidRDefault="002F5592" w:rsidP="002F5592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0"/>
                      <w:szCs w:val="30"/>
                    </w:rPr>
                  </w:pPr>
                  <w:r w:rsidRPr="002F559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กระบวนการผลิต</w:t>
                  </w:r>
                </w:p>
                <w:p w:rsidR="002F5592" w:rsidRPr="002F5592" w:rsidRDefault="002F5592" w:rsidP="002F5592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0"/>
                      <w:szCs w:val="30"/>
                    </w:rPr>
                  </w:pPr>
                  <w:r w:rsidRPr="002F559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</w:t>
                  </w:r>
                  <w:r w:rsidRPr="002F5592">
                    <w:rPr>
                      <w:rFonts w:ascii="TH SarabunPSK" w:hAnsi="TH SarabunPSK" w:cs="TH SarabunPSK"/>
                      <w:sz w:val="30"/>
                      <w:szCs w:val="30"/>
                    </w:rPr>
                    <w:t>Process</w:t>
                  </w:r>
                  <w:r w:rsidRPr="002F559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)</w:t>
                  </w:r>
                </w:p>
                <w:p w:rsidR="002F5592" w:rsidRPr="002F5592" w:rsidRDefault="002F5592" w:rsidP="002F5592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F5592">
                    <w:rPr>
                      <w:rFonts w:ascii="TH SarabunPSK" w:hAnsi="TH SarabunPSK" w:cs="TH SarabunPSK" w:hint="cs"/>
                      <w:sz w:val="30"/>
                      <w:szCs w:val="30"/>
                    </w:rPr>
                    <w:sym w:font="Wingdings" w:char="F06C"/>
                  </w:r>
                  <w:r w:rsidRPr="002F559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ระบบบริหารจัดการ</w:t>
                  </w:r>
                </w:p>
                <w:p w:rsidR="002F5592" w:rsidRPr="002F5592" w:rsidRDefault="002F5592" w:rsidP="002F5592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F5592">
                    <w:rPr>
                      <w:rFonts w:ascii="TH SarabunPSK" w:hAnsi="TH SarabunPSK" w:cs="TH SarabunPSK" w:hint="cs"/>
                      <w:sz w:val="30"/>
                      <w:szCs w:val="30"/>
                    </w:rPr>
                    <w:sym w:font="Wingdings" w:char="F06C"/>
                  </w:r>
                  <w:r w:rsidRPr="002F559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การจัดการเรียนรู้</w:t>
                  </w:r>
                </w:p>
                <w:p w:rsidR="002F5592" w:rsidRPr="002F5592" w:rsidRDefault="002F5592" w:rsidP="002F5592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</w:pPr>
                </w:p>
              </w:txbxContent>
            </v:textbox>
          </v:rect>
        </w:pict>
      </w:r>
    </w:p>
    <w:p w:rsidR="00746599" w:rsidRDefault="00746599" w:rsidP="006769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46599" w:rsidRDefault="00746599" w:rsidP="006769D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46599" w:rsidRDefault="00746599" w:rsidP="006769D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46599" w:rsidRDefault="006E58E4" w:rsidP="006769D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102" type="#_x0000_t32" style="position:absolute;left:0;text-align:left;margin-left:475.85pt;margin-top:.5pt;width:0;height:176.6pt;z-index:251719680" o:connectortype="straight"/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101" type="#_x0000_t32" style="position:absolute;left:0;text-align:left;margin-left:451.4pt;margin-top:-.1pt;width:19.4pt;height:.6pt;z-index:251718656" o:connectortype="straight">
            <v:stroke endarrow="block"/>
          </v:shape>
        </w:pict>
      </w:r>
    </w:p>
    <w:p w:rsidR="00746599" w:rsidRDefault="00746599" w:rsidP="006769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46599" w:rsidRDefault="00746599" w:rsidP="006769D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46599" w:rsidRDefault="006E58E4" w:rsidP="006769D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108" type="#_x0000_t32" style="position:absolute;left:0;text-align:left;margin-left:281.75pt;margin-top:6pt;width:0;height:28.55pt;z-index:251725824" o:connectortype="straight">
            <v:stroke endarrow="block"/>
          </v:shape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107" type="#_x0000_t32" style="position:absolute;left:0;text-align:left;margin-left:165.3pt;margin-top:6pt;width:0;height:28.55pt;z-index:251724800" o:connectortype="straight">
            <v:stroke endarrow="block"/>
          </v:shape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106" type="#_x0000_t32" style="position:absolute;left:0;text-align:left;margin-left:63.25pt;margin-top:6pt;width:0;height:28.55pt;z-index:251723776" o:connectortype="straight">
            <v:stroke endarrow="block"/>
          </v:shape>
        </w:pict>
      </w:r>
    </w:p>
    <w:p w:rsidR="003A0B47" w:rsidRDefault="006E58E4" w:rsidP="006769D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99" style="position:absolute;left:0;text-align:left;margin-left:45.45pt;margin-top:16.5pt;width:273.9pt;height:28.8pt;z-index:251716608" filled="f">
            <v:textbox>
              <w:txbxContent>
                <w:p w:rsidR="006E58E4" w:rsidRPr="002F5592" w:rsidRDefault="006E58E4" w:rsidP="006E58E4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 องค์ประกอบของ สกอ. และภารกิจของคณะครุศาสตร์</w:t>
                  </w:r>
                </w:p>
              </w:txbxContent>
            </v:textbox>
          </v:rect>
        </w:pict>
      </w:r>
    </w:p>
    <w:p w:rsidR="003A0B47" w:rsidRDefault="003A0B47" w:rsidP="006769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58E4" w:rsidRDefault="006E58E4" w:rsidP="006769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00" style="position:absolute;left:0;text-align:left;margin-left:45.75pt;margin-top:13.75pt;width:273.9pt;height:28.8pt;z-index:251717632" filled="f">
            <v:textbox>
              <w:txbxContent>
                <w:p w:rsidR="006E58E4" w:rsidRPr="002F5592" w:rsidRDefault="006E58E4" w:rsidP="006E58E4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มาตรฐานของ สมศ. และ คำรับรองปฏิบัติราชการของ ก.พ.ร.</w:t>
                  </w:r>
                </w:p>
              </w:txbxContent>
            </v:textbox>
          </v:rect>
        </w:pict>
      </w:r>
    </w:p>
    <w:p w:rsidR="006E58E4" w:rsidRDefault="006E58E4" w:rsidP="006769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58E4" w:rsidRDefault="006E58E4" w:rsidP="006769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04" type="#_x0000_t32" style="position:absolute;left:0;text-align:left;margin-left:.65pt;margin-top:2.4pt;width:0;height:30.05pt;flip:y;z-index:251721728" o:connectortype="straight">
            <v:stroke endarrow="block"/>
          </v:shape>
        </w:pict>
      </w:r>
    </w:p>
    <w:p w:rsidR="006E58E4" w:rsidRDefault="006E58E4" w:rsidP="006769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03" type="#_x0000_t32" style="position:absolute;left:0;text-align:left;margin-left:.65pt;margin-top:14.4pt;width:475.2pt;height:0;flip:x;z-index:251720704" o:connectortype="straight"/>
        </w:pict>
      </w:r>
    </w:p>
    <w:p w:rsidR="006E58E4" w:rsidRDefault="006E58E4" w:rsidP="006769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0B47" w:rsidRDefault="003A0B47" w:rsidP="003A0B47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ภาพที่ 4 ระบบประกันคุณภาพการศึกษาภายใน</w:t>
      </w:r>
    </w:p>
    <w:p w:rsidR="003A0B47" w:rsidRDefault="003A0B47" w:rsidP="006769D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A0B47" w:rsidRDefault="003A0B47" w:rsidP="003A0B47">
      <w:pPr>
        <w:spacing w:after="0" w:line="240" w:lineRule="auto"/>
        <w:ind w:firstLine="907"/>
        <w:jc w:val="thaiDistribute"/>
        <w:rPr>
          <w:rFonts w:ascii="TH SarabunPSK" w:hAnsi="TH SarabunPSK" w:cs="TH SarabunPSK" w:hint="cs"/>
          <w:sz w:val="32"/>
          <w:szCs w:val="32"/>
        </w:rPr>
      </w:pPr>
      <w:r w:rsidRPr="00AD4A37">
        <w:rPr>
          <w:rFonts w:ascii="TH SarabunPSK" w:hAnsi="TH SarabunPSK" w:cs="TH SarabunPSK"/>
          <w:sz w:val="32"/>
          <w:szCs w:val="32"/>
          <w:cs/>
        </w:rPr>
        <w:t>จากแผนภูมิข้างต้นแสดงว่าถ้าคณะครุศาสตร์ดำเนินการตามระบบประกันคุณภาพการศึกษาทั้งระบบซึ่งจะส่งผลกระทบให้สังคมได้รับประโยชน์จากกระบวนการผลิตบัณฑิตสาขาวิชาการศึกษาของคณะครุศาสตร์ ดังนั้นคณะครุศาสตร์</w:t>
      </w:r>
      <w:r w:rsidRPr="00AD4A37">
        <w:rPr>
          <w:rFonts w:ascii="TH SarabunPSK" w:hAnsi="TH SarabunPSK" w:cs="TH SarabunPSK"/>
          <w:b/>
          <w:bCs/>
          <w:sz w:val="32"/>
          <w:szCs w:val="32"/>
          <w:cs/>
        </w:rPr>
        <w:t>จึงมุ่งเน้นพัฒนาปัจจัยนำเข้า</w:t>
      </w:r>
      <w:r w:rsidRPr="00AD4A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4A37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กระบวนการผลิต เพื่อให้ได้ผลลัพธ์ คือ บัณฑิตสาขาวิชาการศึกษาที่มีลักษณะพึงประสงค์</w:t>
      </w:r>
      <w:r w:rsidRPr="00AD4A37">
        <w:rPr>
          <w:rFonts w:ascii="TH SarabunPSK" w:hAnsi="TH SarabunPSK" w:cs="TH SarabunPSK"/>
          <w:sz w:val="32"/>
          <w:szCs w:val="32"/>
          <w:cs/>
        </w:rPr>
        <w:t xml:space="preserve"> และเพื่อให้คณะครุศาสตร์เป็นที่ยอมรับของสังคม โดยใช้มาตรการให้คณะมีระบบควบคุมคุณภาพ</w:t>
      </w:r>
    </w:p>
    <w:p w:rsidR="006769D9" w:rsidRDefault="006769D9" w:rsidP="006769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769D9" w:rsidRDefault="006769D9" w:rsidP="006769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769D9" w:rsidRDefault="006769D9" w:rsidP="006769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769D9" w:rsidRDefault="006769D9" w:rsidP="006769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769D9" w:rsidRDefault="006769D9" w:rsidP="006769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9"/>
        <w:tblW w:w="0" w:type="auto"/>
        <w:tblLook w:val="04A0"/>
      </w:tblPr>
      <w:tblGrid>
        <w:gridCol w:w="1548"/>
        <w:gridCol w:w="6480"/>
        <w:gridCol w:w="1214"/>
      </w:tblGrid>
      <w:tr w:rsidR="00EC6F55" w:rsidRPr="00941502" w:rsidTr="00EC6F55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EC6F55" w:rsidRPr="00941502" w:rsidRDefault="00EC6F55" w:rsidP="00EC6F55">
            <w:pPr>
              <w:pStyle w:val="a3"/>
              <w:tabs>
                <w:tab w:val="left" w:pos="900"/>
              </w:tabs>
              <w:spacing w:before="60" w:after="6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480" w:type="dxa"/>
          </w:tcPr>
          <w:p w:rsidR="00EC6F55" w:rsidRPr="00691709" w:rsidRDefault="00EC6F55" w:rsidP="00EC6F55">
            <w:pPr>
              <w:spacing w:before="60" w:after="6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917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กลไกการประกันคุณภาพการศึกษาของคณะครุศาสตร์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</w:tcPr>
          <w:p w:rsidR="00EC6F55" w:rsidRPr="00941502" w:rsidRDefault="00EC6F55" w:rsidP="00EC6F55">
            <w:pPr>
              <w:pStyle w:val="a3"/>
              <w:tabs>
                <w:tab w:val="left" w:pos="900"/>
              </w:tabs>
              <w:spacing w:before="60" w:after="6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EC6F55" w:rsidRDefault="00EC6F55" w:rsidP="00EC6F55">
      <w:pPr>
        <w:pStyle w:val="a3"/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C6F55" w:rsidRPr="000C7D11" w:rsidRDefault="00EC6F55" w:rsidP="00EC6F55">
      <w:pPr>
        <w:spacing w:after="0" w:line="240" w:lineRule="auto"/>
        <w:ind w:firstLine="720"/>
        <w:rPr>
          <w:rFonts w:ascii="TH SarabunPSK" w:hAnsi="TH SarabunPSK" w:cs="TH SarabunPSK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>คณะครุศาสตร์มีกลไกการดำเนินการประกันคุณภาพการศึกษา ดังนี้</w:t>
      </w:r>
    </w:p>
    <w:p w:rsidR="00EC6F55" w:rsidRPr="00EC6F55" w:rsidRDefault="00EC6F55" w:rsidP="00EC6F5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EC6F55">
        <w:rPr>
          <w:rFonts w:ascii="TH SarabunPSK" w:hAnsi="TH SarabunPSK" w:cs="TH SarabunPSK"/>
          <w:b/>
          <w:bCs/>
          <w:sz w:val="32"/>
          <w:szCs w:val="32"/>
          <w:cs/>
        </w:rPr>
        <w:t>นโยบาย วัตถุประสงค์ และการดำเนินการประกันคุณภาพการศึกษา</w:t>
      </w:r>
    </w:p>
    <w:p w:rsidR="00EC6F55" w:rsidRPr="000C7D11" w:rsidRDefault="00EC6F55" w:rsidP="00EC6F5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EC6F55">
        <w:rPr>
          <w:rFonts w:ascii="TH SarabunPSK" w:hAnsi="TH SarabunPSK" w:cs="TH SarabunPSK"/>
          <w:b/>
          <w:bCs/>
          <w:sz w:val="32"/>
          <w:szCs w:val="32"/>
          <w:cs/>
        </w:rPr>
        <w:t>แต่งตั้งคณะกรรมการการประกันคุณภาพการศึกษาในระดับคณะ</w:t>
      </w:r>
      <w:r w:rsidRPr="00EC6F55">
        <w:rPr>
          <w:rFonts w:ascii="TH SarabunPSK" w:hAnsi="TH SarabunPSK" w:cs="TH SarabunPSK"/>
          <w:sz w:val="32"/>
          <w:szCs w:val="32"/>
          <w:cs/>
        </w:rPr>
        <w:t xml:space="preserve"> โดยคณะกรรมการต่างๆ </w:t>
      </w:r>
      <w:r w:rsidR="0094150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C6F55">
        <w:rPr>
          <w:rFonts w:ascii="TH SarabunPSK" w:hAnsi="TH SarabunPSK" w:cs="TH SarabunPSK"/>
          <w:sz w:val="32"/>
          <w:szCs w:val="32"/>
          <w:cs/>
        </w:rPr>
        <w:t>มีอำนาจ</w:t>
      </w:r>
      <w:r w:rsidRPr="000C7D11">
        <w:rPr>
          <w:rFonts w:ascii="TH SarabunPSK" w:hAnsi="TH SarabunPSK" w:cs="TH SarabunPSK"/>
          <w:sz w:val="32"/>
          <w:szCs w:val="32"/>
          <w:cs/>
        </w:rPr>
        <w:t>หน้าที่ดังต่อไปนี้</w:t>
      </w:r>
    </w:p>
    <w:p w:rsidR="00EC6F55" w:rsidRPr="000C7D11" w:rsidRDefault="00EC6F55" w:rsidP="00EC6F55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 xml:space="preserve">2.1 คณะกรรมการบริหารคณะ </w:t>
      </w:r>
    </w:p>
    <w:p w:rsidR="00EC6F55" w:rsidRPr="000C7D11" w:rsidRDefault="00EC6F55" w:rsidP="00D96EC6">
      <w:pPr>
        <w:spacing w:after="0" w:line="240" w:lineRule="auto"/>
        <w:ind w:left="1814" w:firstLine="346"/>
        <w:jc w:val="thaiDistribute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EC6F55" w:rsidRPr="000C7D11" w:rsidRDefault="00EC6F55" w:rsidP="00D96EC6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</w:rPr>
        <w:t xml:space="preserve">1 </w:t>
      </w:r>
      <w:r w:rsidRPr="000C7D11">
        <w:rPr>
          <w:rFonts w:ascii="TH SarabunPSK" w:hAnsi="TH SarabunPSK" w:cs="TH SarabunPSK"/>
          <w:sz w:val="32"/>
          <w:szCs w:val="32"/>
          <w:cs/>
        </w:rPr>
        <w:t>) กำหนดนโยบายด้านการประกันคุณภาพการศึกษาของคณะ</w:t>
      </w:r>
    </w:p>
    <w:p w:rsidR="00EC6F55" w:rsidRPr="000C7D11" w:rsidRDefault="00EC6F55" w:rsidP="00D96EC6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>2 ) กำกับดูแล องค์ประกอบ มาตรฐานและตัวบ่งชี้ของคณะให้สอดคล้องกับองค์ประกอบมาตรฐานและตัวบ่งชี้ของมหาวิทยาลัย</w:t>
      </w:r>
    </w:p>
    <w:p w:rsidR="00EC6F55" w:rsidRPr="000C7D11" w:rsidRDefault="00EC6F55" w:rsidP="00D96EC6">
      <w:pPr>
        <w:pStyle w:val="ac"/>
        <w:spacing w:after="0" w:line="240" w:lineRule="auto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>3 ) ศึกษา ติดตามการดำเนินงาน ของคณะกรรมการการดำเนินงานกลางประกันคุณภาพการศึกษา เพื่อให้การดำเนินงานการประกันคุณภาพการศึกษาของคณะเป็นไปด้วยความเรียบร้อย</w:t>
      </w:r>
    </w:p>
    <w:p w:rsidR="00EC6F55" w:rsidRPr="000C7D11" w:rsidRDefault="00D96EC6" w:rsidP="00D96EC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</w:t>
      </w:r>
      <w:r w:rsidR="00EC6F55" w:rsidRPr="00D96EC6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คณะกรรมการการประกันคุณภาพการศึกษาประจำคณะ</w:t>
      </w:r>
      <w:r w:rsidR="00EC6F55" w:rsidRPr="00D96EC6">
        <w:rPr>
          <w:rFonts w:ascii="TH SarabunPSK" w:hAnsi="TH SarabunPSK" w:cs="TH SarabunPSK"/>
          <w:sz w:val="32"/>
          <w:szCs w:val="32"/>
          <w:cs/>
        </w:rPr>
        <w:t xml:space="preserve"> ประกอบด้วยคณบดี บุคลากรของ</w:t>
      </w:r>
      <w:r w:rsidR="00EC6F55" w:rsidRPr="000C7D11">
        <w:rPr>
          <w:rFonts w:ascii="TH SarabunPSK" w:hAnsi="TH SarabunPSK" w:cs="TH SarabunPSK"/>
          <w:sz w:val="32"/>
          <w:szCs w:val="32"/>
          <w:cs/>
        </w:rPr>
        <w:t>คณะ ซึ่งมีจำนวน</w:t>
      </w:r>
      <w:r w:rsidR="00EC6F55" w:rsidRPr="000C7D11">
        <w:rPr>
          <w:rFonts w:ascii="TH SarabunPSK" w:hAnsi="TH SarabunPSK" w:cs="TH SarabunPSK"/>
          <w:b/>
          <w:bCs/>
          <w:sz w:val="32"/>
          <w:szCs w:val="32"/>
          <w:cs/>
        </w:rPr>
        <w:t>ตามความเห็นชอบของคณะ</w:t>
      </w:r>
    </w:p>
    <w:p w:rsidR="00D96EC6" w:rsidRDefault="00EC6F55" w:rsidP="00D96EC6">
      <w:pPr>
        <w:spacing w:after="0" w:line="240" w:lineRule="auto"/>
        <w:ind w:left="907" w:firstLine="1253"/>
        <w:jc w:val="thaiDistribute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D96EC6" w:rsidRDefault="00EC6F55" w:rsidP="00D96EC6">
      <w:pPr>
        <w:spacing w:after="0" w:line="240" w:lineRule="auto"/>
        <w:ind w:left="907" w:firstLine="1253"/>
        <w:jc w:val="thaiDistribute"/>
        <w:rPr>
          <w:rFonts w:ascii="TH SarabunPSK" w:hAnsi="TH SarabunPSK" w:cs="TH SarabunPSK" w:hint="cs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>1 ) จัดทำคู่มือการประกันคุณภาพของคณะ</w:t>
      </w:r>
    </w:p>
    <w:p w:rsidR="00D96EC6" w:rsidRDefault="00EC6F55" w:rsidP="00D96EC6">
      <w:pPr>
        <w:spacing w:after="0" w:line="240" w:lineRule="auto"/>
        <w:ind w:left="907" w:firstLine="1253"/>
        <w:jc w:val="thaiDistribute"/>
        <w:rPr>
          <w:rFonts w:ascii="TH SarabunPSK" w:hAnsi="TH SarabunPSK" w:cs="TH SarabunPSK" w:hint="cs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>2 ) ดำเนินงานตามนโยบายและกรอบการดำเนินงานที่กำหนด</w:t>
      </w:r>
    </w:p>
    <w:p w:rsidR="00D96EC6" w:rsidRDefault="00EC6F55" w:rsidP="00D96EC6">
      <w:pPr>
        <w:spacing w:after="0" w:line="240" w:lineRule="auto"/>
        <w:ind w:left="907" w:firstLine="1253"/>
        <w:jc w:val="thaiDistribute"/>
        <w:rPr>
          <w:rFonts w:ascii="TH SarabunPSK" w:hAnsi="TH SarabunPSK" w:cs="TH SarabunPSK" w:hint="cs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>3 ) กำกับดูแลวิธีการปฏิบัติงานให้เป็นไปตามข้อกำหนด</w:t>
      </w:r>
    </w:p>
    <w:p w:rsidR="00D96EC6" w:rsidRDefault="00EC6F55" w:rsidP="00D96EC6">
      <w:pPr>
        <w:spacing w:after="0" w:line="240" w:lineRule="auto"/>
        <w:ind w:left="907" w:firstLine="1253"/>
        <w:jc w:val="thaiDistribute"/>
        <w:rPr>
          <w:rFonts w:ascii="TH SarabunPSK" w:hAnsi="TH SarabunPSK" w:cs="TH SarabunPSK" w:hint="cs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>4 ) จัดทำการศึกษาตนเองและรายงานการประเมินตนเอง</w:t>
      </w:r>
    </w:p>
    <w:p w:rsidR="00EC6F55" w:rsidRPr="000C7D11" w:rsidRDefault="00EC6F55" w:rsidP="00D96EC6">
      <w:pPr>
        <w:spacing w:after="0" w:line="240" w:lineRule="auto"/>
        <w:ind w:left="907" w:firstLine="1253"/>
        <w:jc w:val="thaiDistribute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>5 ) เตรียมการเพื่อรับการตรวจสอบและประเมิน</w:t>
      </w:r>
      <w:r w:rsidRPr="000C7D11">
        <w:rPr>
          <w:rFonts w:ascii="TH SarabunPSK" w:hAnsi="TH SarabunPSK" w:cs="TH SarabunPSK"/>
          <w:sz w:val="32"/>
          <w:szCs w:val="32"/>
        </w:rPr>
        <w:tab/>
      </w:r>
    </w:p>
    <w:p w:rsidR="00EC6F55" w:rsidRPr="00D96EC6" w:rsidRDefault="00D96EC6" w:rsidP="00D96EC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EC6F55" w:rsidRPr="00D96EC6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การจัดทำปฏิทินหรือวงจรการประกันคุณภาพการศึกษา</w:t>
      </w:r>
    </w:p>
    <w:p w:rsidR="00D96EC6" w:rsidRDefault="00EC6F55" w:rsidP="00D96EC6">
      <w:pPr>
        <w:pStyle w:val="ac"/>
        <w:spacing w:after="0" w:line="240" w:lineRule="auto"/>
        <w:ind w:left="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 xml:space="preserve">เพื่อให้การดำเนินงานด้านการประกันคุณภาพการศึกษาของคณะครุศาสตร์เป็นไปอย่างมีประสิทธิภาพ 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คณะครุศาสตร์จัดทำตามปฏิทินหรือแผน</w:t>
      </w:r>
      <w:r w:rsidR="00DD5D0E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การการประกันคุณภาพการศึกษาทุกปีการศึกษา</w:t>
      </w:r>
      <w:r w:rsidRPr="000C7D11">
        <w:rPr>
          <w:rFonts w:ascii="TH SarabunPSK" w:hAnsi="TH SarabunPSK" w:cs="TH SarabunPSK"/>
          <w:sz w:val="32"/>
          <w:szCs w:val="32"/>
          <w:cs/>
        </w:rPr>
        <w:t>ให้สอดคล้องกับของมหาวิทยาลัย</w:t>
      </w:r>
    </w:p>
    <w:p w:rsidR="00EC6F55" w:rsidRPr="00D96EC6" w:rsidRDefault="00D96EC6" w:rsidP="00D96EC6">
      <w:pPr>
        <w:pStyle w:val="ac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6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EC6F55" w:rsidRPr="00D96EC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การพัฒนาบุคลากร</w:t>
      </w:r>
    </w:p>
    <w:p w:rsidR="00D96EC6" w:rsidRDefault="00EC6F55" w:rsidP="00D96EC6">
      <w:pPr>
        <w:pStyle w:val="ac"/>
        <w:spacing w:after="0" w:line="240" w:lineRule="auto"/>
        <w:ind w:left="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>ในการดำเนินงานประกันคุณภาพการศึกษาให้บรรลุวัตถุประสงค์และเกิดประโยชน์สูงสุดจำเป็นอย่างยิ่งที่จะต้องพัฒนาบุคลากรของคณะทุกคน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ให้มีความรู้ ความเข้าใจระบบประกันคุณภาพการศึกษา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ตระหนักในความสำคัญ</w:t>
      </w:r>
      <w:r w:rsidRPr="000C7D11">
        <w:rPr>
          <w:rFonts w:ascii="TH SarabunPSK" w:hAnsi="TH SarabunPSK" w:cs="TH SarabunPSK"/>
          <w:sz w:val="32"/>
          <w:szCs w:val="32"/>
          <w:cs/>
        </w:rPr>
        <w:t>ของการประกันคุณภาพการศึกษาในฐานะที่เป็นเครื่องมือในการเร่งรัดพัฒนาระบบบริหารจัดการของทุกส่วนภายในคณะครุศาสตร์ให้มีคุณภาพและประสิทธิภาพยิ่งขึ้น ส่งผลถึงศักยภาพโดยรวมของคณะครุศาสตร์ คณะครุศาสตร์จึงจัดกิจกรรมต่างๆ</w:t>
      </w:r>
      <w:r w:rsidR="00FD60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D11">
        <w:rPr>
          <w:rFonts w:ascii="TH SarabunPSK" w:hAnsi="TH SarabunPSK" w:cs="TH SarabunPSK"/>
          <w:sz w:val="32"/>
          <w:szCs w:val="32"/>
          <w:cs/>
        </w:rPr>
        <w:t>เพื่อพัฒนาบุคลากรด้านประกันคุณภาพการศึกษาอย่างต่อเนื่องดังนี้</w:t>
      </w:r>
    </w:p>
    <w:p w:rsidR="00D96EC6" w:rsidRDefault="00D96EC6" w:rsidP="00D96EC6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EC6F55" w:rsidRPr="00D96EC6">
        <w:rPr>
          <w:rFonts w:ascii="TH SarabunPSK" w:hAnsi="TH SarabunPSK" w:cs="TH SarabunPSK"/>
          <w:sz w:val="32"/>
          <w:szCs w:val="32"/>
          <w:cs/>
        </w:rPr>
        <w:t>จัดการประชุมแลกเปลี่ยนเรียนรู้ด้านการประกันคุณภาพการศึกษา</w:t>
      </w:r>
    </w:p>
    <w:p w:rsidR="00D96EC6" w:rsidRDefault="00D96EC6" w:rsidP="00D96EC6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EC6F55" w:rsidRPr="00D96EC6">
        <w:rPr>
          <w:rFonts w:ascii="TH SarabunPSK" w:hAnsi="TH SarabunPSK" w:cs="TH SarabunPSK"/>
          <w:sz w:val="32"/>
          <w:szCs w:val="32"/>
          <w:cs/>
        </w:rPr>
        <w:t>จัดอบรมเชิงปฏิบัติการการประเมินตนเองในระดับคณะ</w:t>
      </w:r>
    </w:p>
    <w:p w:rsidR="00D96EC6" w:rsidRDefault="00D96EC6" w:rsidP="00D96EC6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EC6F55" w:rsidRPr="00D96EC6">
        <w:rPr>
          <w:rFonts w:ascii="TH SarabunPSK" w:hAnsi="TH SarabunPSK" w:cs="TH SarabunPSK"/>
          <w:sz w:val="32"/>
          <w:szCs w:val="32"/>
          <w:cs/>
        </w:rPr>
        <w:t>จัดทำเอกสาร เว็บไซด์ เว็บบอร์ด เพื่อประชาสัมพันธ์ความเคลื่อนไหวด้านการประกันคุณภาพของคณะครุศาสตร์แก่บุคลากรทั้งภายในและภายนอก</w:t>
      </w:r>
    </w:p>
    <w:p w:rsidR="00462A1D" w:rsidRDefault="00462A1D" w:rsidP="00D96EC6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62A1D" w:rsidRDefault="00462A1D" w:rsidP="00D96EC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C6F55" w:rsidRPr="00D96EC6" w:rsidRDefault="00D96EC6" w:rsidP="00D96EC6">
      <w:pPr>
        <w:pStyle w:val="ac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6E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5. </w:t>
      </w:r>
      <w:r w:rsidR="00EC6F55" w:rsidRPr="00D96EC6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การจัดทำคู่มือการประกันคุณภาพการศึกษา</w:t>
      </w:r>
    </w:p>
    <w:p w:rsidR="00D96EC6" w:rsidRDefault="00EC6F55" w:rsidP="00D96EC6">
      <w:pPr>
        <w:pStyle w:val="ac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>คณะครุศาสตร์ได้จัดทำคู่มือการประกันคุณภาพการศึกษาทุกปีการศึกษาเพื่อใช้เป็นแนวทางในด้านการประกันคุณภาพ</w:t>
      </w:r>
      <w:r w:rsidR="00026063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0C7D11">
        <w:rPr>
          <w:rFonts w:ascii="TH SarabunPSK" w:hAnsi="TH SarabunPSK" w:cs="TH SarabunPSK"/>
          <w:sz w:val="32"/>
          <w:szCs w:val="32"/>
          <w:cs/>
        </w:rPr>
        <w:t>ของคณะ และส่งเสริมสนับสนุนให้บุคลากรของคณะใช้คู่มือการประกันคุณภาพการศึกษาของคณะเป็นแนวทางดำเนินการประกันคุณภาพการศึกษาในส่วนที่เกี่ยวข้อง</w:t>
      </w:r>
    </w:p>
    <w:p w:rsidR="00EC6F55" w:rsidRPr="00D96EC6" w:rsidRDefault="00D96EC6" w:rsidP="00D96EC6">
      <w:pPr>
        <w:pStyle w:val="ac"/>
        <w:spacing w:after="0" w:line="240" w:lineRule="auto"/>
        <w:ind w:left="0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6EC6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EC6F55" w:rsidRPr="00D96EC6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การจัดทำรายงานประเมินตนเอง (</w:t>
      </w:r>
      <w:r w:rsidR="00EC6F55" w:rsidRPr="00D96EC6">
        <w:rPr>
          <w:rFonts w:ascii="TH SarabunPSK" w:hAnsi="TH SarabunPSK" w:cs="TH SarabunPSK"/>
          <w:b/>
          <w:bCs/>
          <w:sz w:val="32"/>
          <w:szCs w:val="32"/>
        </w:rPr>
        <w:t>Self Assessment Report</w:t>
      </w:r>
      <w:r w:rsidR="00EC6F55" w:rsidRPr="00D96EC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C6F55" w:rsidRPr="000C7D11" w:rsidRDefault="00EC6F55" w:rsidP="00D96EC6">
      <w:pPr>
        <w:pStyle w:val="ac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>ในการดำเนินการประกันคุณภาพการศึกษา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ในระยะแรก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คณะครุศาสตร์ได้จัดทำรายงานการศึกษาตนเอง (</w:t>
      </w:r>
      <w:r w:rsidRPr="000C7D11">
        <w:rPr>
          <w:rFonts w:ascii="TH SarabunPSK" w:hAnsi="TH SarabunPSK" w:cs="TH SarabunPSK"/>
          <w:sz w:val="32"/>
          <w:szCs w:val="32"/>
        </w:rPr>
        <w:t>Self Study Report = SSR</w:t>
      </w:r>
      <w:r w:rsidRPr="000C7D11">
        <w:rPr>
          <w:rFonts w:ascii="TH SarabunPSK" w:hAnsi="TH SarabunPSK" w:cs="TH SarabunPSK"/>
          <w:sz w:val="32"/>
          <w:szCs w:val="32"/>
          <w:cs/>
        </w:rPr>
        <w:t>) และรายงานการประเมินตนเอง (</w:t>
      </w:r>
      <w:r w:rsidRPr="000C7D11">
        <w:rPr>
          <w:rFonts w:ascii="TH SarabunPSK" w:hAnsi="TH SarabunPSK" w:cs="TH SarabunPSK"/>
          <w:sz w:val="32"/>
          <w:szCs w:val="32"/>
        </w:rPr>
        <w:t>Self Assessment Report = SAR</w:t>
      </w:r>
      <w:r w:rsidRPr="000C7D11">
        <w:rPr>
          <w:rFonts w:ascii="TH SarabunPSK" w:hAnsi="TH SarabunPSK" w:cs="TH SarabunPSK"/>
          <w:sz w:val="32"/>
          <w:szCs w:val="32"/>
          <w:cs/>
        </w:rPr>
        <w:t>)</w:t>
      </w:r>
      <w:r w:rsidRPr="000C7D11">
        <w:rPr>
          <w:rFonts w:ascii="TH SarabunPSK" w:hAnsi="TH SarabunPSK" w:cs="TH SarabunPSK"/>
          <w:sz w:val="32"/>
          <w:szCs w:val="32"/>
        </w:rPr>
        <w:t xml:space="preserve"> 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เพื่อรองรับการประเมินคุณภาพการศึกษาภายในมหาวิทยาลัย ต่อมาได้บูรณาการ </w:t>
      </w:r>
      <w:r w:rsidRPr="000C7D11">
        <w:rPr>
          <w:rFonts w:ascii="TH SarabunPSK" w:hAnsi="TH SarabunPSK" w:cs="TH SarabunPSK"/>
          <w:sz w:val="32"/>
          <w:szCs w:val="32"/>
        </w:rPr>
        <w:t xml:space="preserve">SSR 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C7D11">
        <w:rPr>
          <w:rFonts w:ascii="TH SarabunPSK" w:hAnsi="TH SarabunPSK" w:cs="TH SarabunPSK"/>
          <w:sz w:val="32"/>
          <w:szCs w:val="32"/>
        </w:rPr>
        <w:t xml:space="preserve">SAR </w:t>
      </w:r>
      <w:r w:rsidRPr="000C7D11">
        <w:rPr>
          <w:rFonts w:ascii="TH SarabunPSK" w:hAnsi="TH SarabunPSK" w:cs="TH SarabunPSK"/>
          <w:sz w:val="32"/>
          <w:szCs w:val="32"/>
          <w:cs/>
        </w:rPr>
        <w:t>เข้าไว้ด้วยกัน โดยใช้กรอบแนวทางการประกันคุณภาพการศึกษาที่สภาสถาบันราชภัฎได้ประกาศใช้เมื่อ พ.ศ. 2539 มี 9 องค์ประกอบต่อเนื่องจนถึงปัจจุบันซึ่งมีกฎกระทรวงว่าด้วยระบบเกณฑ์ และวิธีการประกันคุณภาพการศึกษาภายใน ระดับอุดมศึกษา ของสำนักงานคณะกรรมการ</w:t>
      </w:r>
      <w:r w:rsidR="0034041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C7D11">
        <w:rPr>
          <w:rFonts w:ascii="TH SarabunPSK" w:hAnsi="TH SarabunPSK" w:cs="TH SarabunPSK"/>
          <w:sz w:val="32"/>
          <w:szCs w:val="32"/>
          <w:cs/>
        </w:rPr>
        <w:t>อุดมศึกษา คณะครุศาสตร์จึงใช้องค์ประกอบคุณภาพระดับอุดมศึกษาของสำนักงานคณะกรรมการการอุดมศึกษาตามนโยบายของมหาวิทยาลัยซึ่งครอบคลุมทุกม</w:t>
      </w:r>
      <w:r w:rsidR="00340412">
        <w:rPr>
          <w:rFonts w:ascii="TH SarabunPSK" w:hAnsi="TH SarabunPSK" w:cs="TH SarabunPSK" w:hint="cs"/>
          <w:sz w:val="32"/>
          <w:szCs w:val="32"/>
          <w:cs/>
        </w:rPr>
        <w:t>า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ตรฐานการอุดมศึกษา ดังปรากฏในตารางที่ 1 2 และ 3 ดังนี้ </w:t>
      </w:r>
    </w:p>
    <w:p w:rsidR="00EC6F55" w:rsidRPr="000C7D11" w:rsidRDefault="00EC6F55" w:rsidP="00EC6F5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6F55" w:rsidRDefault="00EC6F55" w:rsidP="00EC6F5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 องค์ประกอบคุณภาพ 9 ด้าน และตัวบ่งชี้ที่ใช้ประเมินคุณภาพตามองค์ประกอบ</w:t>
      </w:r>
    </w:p>
    <w:p w:rsidR="00D96EC6" w:rsidRPr="00D96EC6" w:rsidRDefault="00D96EC6" w:rsidP="00EC6F5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3652"/>
        <w:gridCol w:w="1418"/>
        <w:gridCol w:w="1559"/>
        <w:gridCol w:w="1843"/>
        <w:gridCol w:w="1134"/>
      </w:tblGrid>
      <w:tr w:rsidR="00EC6F55" w:rsidRPr="000C7D11" w:rsidTr="009640D8">
        <w:tc>
          <w:tcPr>
            <w:tcW w:w="3652" w:type="dxa"/>
            <w:vMerge w:val="restart"/>
            <w:shd w:val="clear" w:color="auto" w:fill="BFBFBF" w:themeFill="background1" w:themeFillShade="BF"/>
            <w:vAlign w:val="center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D11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5954" w:type="dxa"/>
            <w:gridSpan w:val="4"/>
            <w:shd w:val="clear" w:color="auto" w:fill="BFBFBF" w:themeFill="background1" w:themeFillShade="BF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จำนวนตัวบ่งชี้</w:t>
            </w:r>
          </w:p>
        </w:tc>
      </w:tr>
      <w:tr w:rsidR="00EC6F55" w:rsidRPr="000C7D11" w:rsidTr="009640D8">
        <w:tc>
          <w:tcPr>
            <w:tcW w:w="3652" w:type="dxa"/>
            <w:vMerge/>
            <w:shd w:val="clear" w:color="auto" w:fill="BFBFBF" w:themeFill="background1" w:themeFillShade="BF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D11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ปัจจัยนำเข้า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D11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D1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ผลผลิตหรือผลลัพธ์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D1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EC6F55" w:rsidRPr="000C7D11" w:rsidTr="00EC6F55">
        <w:tc>
          <w:tcPr>
            <w:tcW w:w="3652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</w:rPr>
              <w:t>1.</w:t>
            </w:r>
            <w:r w:rsidR="008D61D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ปรัชญา ปณิธาน วัตถุประสงค์ และแผนการ</w:t>
            </w:r>
          </w:p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 xml:space="preserve">   ดำเนินการ</w:t>
            </w:r>
          </w:p>
        </w:tc>
        <w:tc>
          <w:tcPr>
            <w:tcW w:w="1418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1.1</w:t>
            </w:r>
          </w:p>
        </w:tc>
        <w:tc>
          <w:tcPr>
            <w:tcW w:w="1843" w:type="dxa"/>
          </w:tcPr>
          <w:p w:rsidR="009640D8" w:rsidRDefault="00EC6F55" w:rsidP="009640D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 สมศ .</w:t>
            </w:r>
            <w:r w:rsidRPr="000C7D1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EC6F55" w:rsidRPr="000C7D11" w:rsidRDefault="009640D8" w:rsidP="009640D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EC6F55" w:rsidRPr="000C7D11">
              <w:rPr>
                <w:rFonts w:ascii="TH SarabunPSK" w:hAnsi="TH SarabunPSK" w:cs="TH SarabunPSK"/>
                <w:sz w:val="28"/>
                <w:cs/>
              </w:rPr>
              <w:t xml:space="preserve"> 16 และ</w:t>
            </w:r>
            <w:r w:rsidR="00EC6F55" w:rsidRPr="000C7D11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134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1+2</w:t>
            </w:r>
          </w:p>
        </w:tc>
      </w:tr>
      <w:tr w:rsidR="00EC6F55" w:rsidRPr="000C7D11" w:rsidTr="00EC6F55">
        <w:tc>
          <w:tcPr>
            <w:tcW w:w="3652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2.</w:t>
            </w:r>
            <w:r w:rsidR="008D61D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การผลิตบัณฑิต</w:t>
            </w:r>
          </w:p>
        </w:tc>
        <w:tc>
          <w:tcPr>
            <w:tcW w:w="1418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2.2 2.3 และ 2.5</w:t>
            </w:r>
          </w:p>
        </w:tc>
        <w:tc>
          <w:tcPr>
            <w:tcW w:w="1559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2.1 , 2.4 , 2.6 และ 2.7</w:t>
            </w:r>
          </w:p>
        </w:tc>
        <w:tc>
          <w:tcPr>
            <w:tcW w:w="1843" w:type="dxa"/>
          </w:tcPr>
          <w:p w:rsidR="009640D8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2.8 </w:t>
            </w: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 สมศ.ที่ 1,2,3,4 และ 14</w:t>
            </w:r>
          </w:p>
        </w:tc>
        <w:tc>
          <w:tcPr>
            <w:tcW w:w="1134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8+5</w:t>
            </w:r>
          </w:p>
        </w:tc>
      </w:tr>
      <w:tr w:rsidR="00EC6F55" w:rsidRPr="000C7D11" w:rsidTr="00EC6F55">
        <w:tc>
          <w:tcPr>
            <w:tcW w:w="3652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3.</w:t>
            </w:r>
            <w:r w:rsidR="008D61D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กิจกรรมการพัฒนานักศึกษา</w:t>
            </w:r>
          </w:p>
        </w:tc>
        <w:tc>
          <w:tcPr>
            <w:tcW w:w="1418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 3.1 และ 3.2</w:t>
            </w:r>
          </w:p>
        </w:tc>
        <w:tc>
          <w:tcPr>
            <w:tcW w:w="1843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EC6F55" w:rsidRPr="000C7D11" w:rsidTr="00EC6F55">
        <w:tc>
          <w:tcPr>
            <w:tcW w:w="3652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4.</w:t>
            </w:r>
            <w:r w:rsidR="008D61D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การวิจัย</w:t>
            </w:r>
          </w:p>
        </w:tc>
        <w:tc>
          <w:tcPr>
            <w:tcW w:w="1418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4.3</w:t>
            </w:r>
          </w:p>
        </w:tc>
        <w:tc>
          <w:tcPr>
            <w:tcW w:w="1559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4.1 และ 4.2</w:t>
            </w:r>
          </w:p>
        </w:tc>
        <w:tc>
          <w:tcPr>
            <w:tcW w:w="1843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 สมศ.ที่ 5, 6 และ 7</w:t>
            </w:r>
          </w:p>
        </w:tc>
        <w:tc>
          <w:tcPr>
            <w:tcW w:w="1134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3+3</w:t>
            </w:r>
          </w:p>
        </w:tc>
      </w:tr>
      <w:tr w:rsidR="00EC6F55" w:rsidRPr="000C7D11" w:rsidTr="00EC6F55">
        <w:tc>
          <w:tcPr>
            <w:tcW w:w="3652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5.</w:t>
            </w:r>
            <w:r w:rsidR="008D61D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การบริการทางวิชาการแก่สังคม</w:t>
            </w:r>
          </w:p>
        </w:tc>
        <w:tc>
          <w:tcPr>
            <w:tcW w:w="1418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5.1 และ 5.2</w:t>
            </w:r>
          </w:p>
        </w:tc>
        <w:tc>
          <w:tcPr>
            <w:tcW w:w="1843" w:type="dxa"/>
          </w:tcPr>
          <w:p w:rsidR="00EC6F55" w:rsidRPr="000C7D11" w:rsidRDefault="00EC6F55" w:rsidP="00EC6F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 สมศ.ที่ 8 , 9 และ 18</w:t>
            </w:r>
          </w:p>
        </w:tc>
        <w:tc>
          <w:tcPr>
            <w:tcW w:w="1134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2+3</w:t>
            </w:r>
          </w:p>
        </w:tc>
      </w:tr>
      <w:tr w:rsidR="00EC6F55" w:rsidRPr="000C7D11" w:rsidTr="00EC6F55">
        <w:tc>
          <w:tcPr>
            <w:tcW w:w="3652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6.</w:t>
            </w:r>
            <w:r w:rsidR="008D61D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การทำนุบำรุงศิลปะวัฒนธรรม</w:t>
            </w:r>
          </w:p>
        </w:tc>
        <w:tc>
          <w:tcPr>
            <w:tcW w:w="1418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6.1</w:t>
            </w:r>
          </w:p>
        </w:tc>
        <w:tc>
          <w:tcPr>
            <w:tcW w:w="1843" w:type="dxa"/>
          </w:tcPr>
          <w:p w:rsidR="00EC6F55" w:rsidRPr="000C7D11" w:rsidRDefault="00EC6F55" w:rsidP="00EC6F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 สมศ.ที่</w:t>
            </w:r>
            <w:r w:rsidR="009640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10 และ 11</w:t>
            </w:r>
          </w:p>
        </w:tc>
        <w:tc>
          <w:tcPr>
            <w:tcW w:w="1134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1+2</w:t>
            </w:r>
          </w:p>
        </w:tc>
      </w:tr>
      <w:tr w:rsidR="00EC6F55" w:rsidRPr="000C7D11" w:rsidTr="00EC6F55">
        <w:tc>
          <w:tcPr>
            <w:tcW w:w="3652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7.</w:t>
            </w:r>
            <w:r w:rsidR="008D61D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การบริหารและการจัดการ</w:t>
            </w:r>
          </w:p>
        </w:tc>
        <w:tc>
          <w:tcPr>
            <w:tcW w:w="1418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 7.1 , 7.2 , 7.3 และ 7.4</w:t>
            </w:r>
          </w:p>
        </w:tc>
        <w:tc>
          <w:tcPr>
            <w:tcW w:w="1843" w:type="dxa"/>
          </w:tcPr>
          <w:p w:rsidR="00EC6F55" w:rsidRPr="000C7D11" w:rsidRDefault="00EC6F55" w:rsidP="00EC6F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 สมศ.ที่ 12 และ 13</w:t>
            </w:r>
          </w:p>
        </w:tc>
        <w:tc>
          <w:tcPr>
            <w:tcW w:w="1134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4+2</w:t>
            </w:r>
          </w:p>
        </w:tc>
      </w:tr>
      <w:tr w:rsidR="00EC6F55" w:rsidRPr="000C7D11" w:rsidTr="00EC6F55">
        <w:tc>
          <w:tcPr>
            <w:tcW w:w="3652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8.</w:t>
            </w:r>
            <w:r w:rsidR="008D61D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การเงินและงบประมาณ</w:t>
            </w:r>
          </w:p>
        </w:tc>
        <w:tc>
          <w:tcPr>
            <w:tcW w:w="1418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8.1</w:t>
            </w:r>
          </w:p>
        </w:tc>
        <w:tc>
          <w:tcPr>
            <w:tcW w:w="1843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EC6F55" w:rsidRPr="000C7D11" w:rsidTr="00EC6F55">
        <w:tc>
          <w:tcPr>
            <w:tcW w:w="3652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9.</w:t>
            </w:r>
            <w:r w:rsidR="008D61D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ระบบและกลไกการประกันคุณภาพ</w:t>
            </w:r>
          </w:p>
        </w:tc>
        <w:tc>
          <w:tcPr>
            <w:tcW w:w="1418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9.1</w:t>
            </w:r>
          </w:p>
        </w:tc>
        <w:tc>
          <w:tcPr>
            <w:tcW w:w="1843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 สมศ. ที่ 15</w:t>
            </w:r>
          </w:p>
        </w:tc>
        <w:tc>
          <w:tcPr>
            <w:tcW w:w="1134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1+1</w:t>
            </w:r>
          </w:p>
        </w:tc>
      </w:tr>
      <w:tr w:rsidR="00EC6F55" w:rsidRPr="000C7D11" w:rsidTr="00EC6F55">
        <w:tc>
          <w:tcPr>
            <w:tcW w:w="3652" w:type="dxa"/>
            <w:shd w:val="clear" w:color="auto" w:fill="A6A6A6" w:themeFill="background1" w:themeFillShade="A6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18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1+18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23+18</w:t>
            </w:r>
          </w:p>
        </w:tc>
      </w:tr>
    </w:tbl>
    <w:p w:rsidR="00EC6F55" w:rsidRDefault="00EC6F55" w:rsidP="00EC6F5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E0F44" w:rsidRDefault="006E0F44" w:rsidP="00EC6F5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E0F44" w:rsidRDefault="006E0F44" w:rsidP="00EC6F5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E0F44" w:rsidRDefault="006E0F44" w:rsidP="00EC6F5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C6F55" w:rsidRDefault="00EC6F55" w:rsidP="00EC6F5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0C7D1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มาตรฐานการอุดมศึกษาและตัวบ่งชี้ที่ใช้ประเมินคุณภาพตามมาตรฐาน</w:t>
      </w:r>
    </w:p>
    <w:p w:rsidR="008D61D7" w:rsidRPr="008D61D7" w:rsidRDefault="008D61D7" w:rsidP="00EC6F5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3794"/>
        <w:gridCol w:w="1276"/>
        <w:gridCol w:w="1701"/>
        <w:gridCol w:w="1701"/>
        <w:gridCol w:w="1134"/>
      </w:tblGrid>
      <w:tr w:rsidR="00EC6F55" w:rsidRPr="000C7D11" w:rsidTr="008D61D7">
        <w:tc>
          <w:tcPr>
            <w:tcW w:w="3794" w:type="dxa"/>
            <w:shd w:val="clear" w:color="auto" w:fill="BFBFBF" w:themeFill="background1" w:themeFillShade="BF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D1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D1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ตัวบ่งชี้ด้านปัจจัยนำเข้า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D1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ตัวบ่งชี้ด้านกระบวนการ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D1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ตัวบ่งชี้ด้านผลผลิตหรือผลลัพธ์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D1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EC6F55" w:rsidRPr="000C7D11" w:rsidTr="00EC6F55">
        <w:tc>
          <w:tcPr>
            <w:tcW w:w="3794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</w:rPr>
              <w:t>1.</w:t>
            </w:r>
            <w:r w:rsidR="006E0F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มาตรฐานด้านคุณภาพบัณฑิต</w:t>
            </w:r>
          </w:p>
        </w:tc>
        <w:tc>
          <w:tcPr>
            <w:tcW w:w="1276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EC6F55" w:rsidRPr="000C7D11" w:rsidRDefault="006E0F44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2.8 และ ตัวบ่งชี้ สมศ.ที่ 1,2,3 และ 14</w:t>
            </w:r>
          </w:p>
        </w:tc>
        <w:tc>
          <w:tcPr>
            <w:tcW w:w="1134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1+4</w:t>
            </w:r>
          </w:p>
        </w:tc>
      </w:tr>
      <w:tr w:rsidR="00EC6F55" w:rsidRPr="000C7D11" w:rsidTr="00EC6F55">
        <w:tc>
          <w:tcPr>
            <w:tcW w:w="3794" w:type="dxa"/>
          </w:tcPr>
          <w:p w:rsidR="006E0F44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2.</w:t>
            </w:r>
            <w:r w:rsidR="006E0F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มาตรฐานด้านการบริหารจัดการ</w:t>
            </w:r>
          </w:p>
          <w:p w:rsidR="00EC6F55" w:rsidRPr="000C7D11" w:rsidRDefault="006E0F44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EC6F55" w:rsidRPr="000C7D11">
              <w:rPr>
                <w:rFonts w:ascii="TH SarabunPSK" w:hAnsi="TH SarabunPSK" w:cs="TH SarabunPSK"/>
                <w:sz w:val="28"/>
                <w:cs/>
              </w:rPr>
              <w:t>การอุดมศึกษา</w:t>
            </w:r>
          </w:p>
          <w:p w:rsidR="006E0F44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</w:rPr>
              <w:t xml:space="preserve">  </w:t>
            </w:r>
            <w:r w:rsidR="006E0F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ก.</w:t>
            </w:r>
            <w:r w:rsidR="006E0F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มาตรฐานด้านธรรม</w:t>
            </w:r>
            <w:r w:rsidR="006E0F44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ภิบาล</w:t>
            </w:r>
          </w:p>
          <w:p w:rsidR="00EC6F55" w:rsidRPr="000C7D11" w:rsidRDefault="006E0F44" w:rsidP="006E0F4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EC6F55" w:rsidRPr="000C7D11">
              <w:rPr>
                <w:rFonts w:ascii="TH SarabunPSK" w:hAnsi="TH SarabunPSK" w:cs="TH SarabunPSK"/>
                <w:sz w:val="28"/>
                <w:cs/>
              </w:rPr>
              <w:t>ของการบริหารการอุดมศึกษา</w:t>
            </w:r>
          </w:p>
        </w:tc>
        <w:tc>
          <w:tcPr>
            <w:tcW w:w="1276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1.1 , 2.4 , 7.1 , 7.3 , 7.4 , 9.1</w:t>
            </w:r>
          </w:p>
        </w:tc>
        <w:tc>
          <w:tcPr>
            <w:tcW w:w="1701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="006E0F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สมศ. ที่ 12 และ 13</w:t>
            </w:r>
          </w:p>
        </w:tc>
        <w:tc>
          <w:tcPr>
            <w:tcW w:w="1134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7+2</w:t>
            </w:r>
          </w:p>
        </w:tc>
      </w:tr>
      <w:tr w:rsidR="00EC6F55" w:rsidRPr="000C7D11" w:rsidTr="00EC6F55">
        <w:tc>
          <w:tcPr>
            <w:tcW w:w="3794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E0F4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ข.</w:t>
            </w:r>
            <w:r w:rsidR="006E0F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 xml:space="preserve">มาตรฐานด้านพันธกิจของการบริหารการ </w:t>
            </w:r>
          </w:p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 xml:space="preserve">     อุดมศึกษา</w:t>
            </w:r>
          </w:p>
        </w:tc>
        <w:tc>
          <w:tcPr>
            <w:tcW w:w="1276" w:type="dxa"/>
          </w:tcPr>
          <w:p w:rsidR="00EC6F55" w:rsidRPr="000C7D11" w:rsidRDefault="00EC6F55" w:rsidP="006E0F4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2.2</w:t>
            </w:r>
            <w:r w:rsidR="006E0F44">
              <w:rPr>
                <w:rFonts w:ascii="TH SarabunPSK" w:hAnsi="TH SarabunPSK" w:cs="TH SarabunPSK"/>
                <w:sz w:val="28"/>
              </w:rPr>
              <w:t>,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 xml:space="preserve"> 2.3 </w:t>
            </w:r>
            <w:r w:rsidR="006E0F44">
              <w:rPr>
                <w:rFonts w:ascii="TH SarabunPSK" w:hAnsi="TH SarabunPSK" w:cs="TH SarabunPSK"/>
                <w:sz w:val="28"/>
              </w:rPr>
              <w:t>,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 xml:space="preserve"> 2.5 และ 4.3</w:t>
            </w:r>
          </w:p>
        </w:tc>
        <w:tc>
          <w:tcPr>
            <w:tcW w:w="1701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2.1 , 2.6 , 2.7 , 3.1 , 3.2 , 4.1 , 5.1 , 5.2 และ 6.1</w:t>
            </w:r>
          </w:p>
        </w:tc>
        <w:tc>
          <w:tcPr>
            <w:tcW w:w="1701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 สมศ.ที่ 8,9,10,11,14,15,</w:t>
            </w:r>
            <w:r w:rsidR="006E0F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16,17 และ 18</w:t>
            </w:r>
          </w:p>
        </w:tc>
        <w:tc>
          <w:tcPr>
            <w:tcW w:w="1134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13+9</w:t>
            </w:r>
          </w:p>
        </w:tc>
      </w:tr>
      <w:tr w:rsidR="00EC6F55" w:rsidRPr="000C7D11" w:rsidTr="00EC6F55">
        <w:tc>
          <w:tcPr>
            <w:tcW w:w="3794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3.</w:t>
            </w:r>
            <w:r w:rsidR="006E0F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มาตรฐานด้านการสร้างและพัฒนาสังคม</w:t>
            </w:r>
          </w:p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 xml:space="preserve">  ฐานความรู้และสังคมแห่งการเรียนรู้</w:t>
            </w:r>
          </w:p>
        </w:tc>
        <w:tc>
          <w:tcPr>
            <w:tcW w:w="1276" w:type="dxa"/>
          </w:tcPr>
          <w:p w:rsidR="00EC6F55" w:rsidRPr="000C7D11" w:rsidRDefault="006E0F44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4.2 และ 7.2</w:t>
            </w:r>
          </w:p>
        </w:tc>
        <w:tc>
          <w:tcPr>
            <w:tcW w:w="1701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สมศ.ที่ 5,6 และ 7</w:t>
            </w:r>
          </w:p>
        </w:tc>
        <w:tc>
          <w:tcPr>
            <w:tcW w:w="1134" w:type="dxa"/>
            <w:vAlign w:val="center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2+3</w:t>
            </w:r>
          </w:p>
        </w:tc>
      </w:tr>
      <w:tr w:rsidR="00EC6F55" w:rsidRPr="000C7D11" w:rsidTr="00EC6F55">
        <w:tc>
          <w:tcPr>
            <w:tcW w:w="3794" w:type="dxa"/>
            <w:shd w:val="clear" w:color="auto" w:fill="A6A6A6" w:themeFill="background1" w:themeFillShade="A6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18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1+18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23+18</w:t>
            </w:r>
          </w:p>
        </w:tc>
      </w:tr>
    </w:tbl>
    <w:p w:rsidR="006E0F44" w:rsidRDefault="006E0F44" w:rsidP="00EC6F55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16F48" w:rsidRDefault="00816F48" w:rsidP="00EC6F55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16F48" w:rsidRDefault="00816F48" w:rsidP="00EC6F55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16F48" w:rsidRDefault="00816F48" w:rsidP="00EC6F55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16F48" w:rsidRDefault="00816F48" w:rsidP="00EC6F55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16F48" w:rsidRDefault="00816F48" w:rsidP="00EC6F55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16F48" w:rsidRDefault="00816F48" w:rsidP="00EC6F55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16F48" w:rsidRDefault="00816F48" w:rsidP="00EC6F55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16F48" w:rsidRDefault="00816F48" w:rsidP="00EC6F55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16F48" w:rsidRDefault="00816F48" w:rsidP="00EC6F55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16F48" w:rsidRDefault="00816F48" w:rsidP="00EC6F55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16F48" w:rsidRDefault="00816F48" w:rsidP="00EC6F55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16F48" w:rsidRDefault="00816F48" w:rsidP="00EC6F55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16F48" w:rsidRDefault="00816F48" w:rsidP="00EC6F55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16F48" w:rsidRDefault="00816F48" w:rsidP="00EC6F55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16F48" w:rsidRDefault="00816F48" w:rsidP="00EC6F55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16F48" w:rsidRDefault="00816F48" w:rsidP="00EC6F55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16F48" w:rsidRDefault="00816F48" w:rsidP="00EC6F55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16F48" w:rsidRDefault="00816F48" w:rsidP="00EC6F55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16F48" w:rsidRDefault="00816F48" w:rsidP="00EC6F55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16F48" w:rsidRDefault="00816F48" w:rsidP="00EC6F55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16F48" w:rsidRPr="006E0F44" w:rsidRDefault="00816F48" w:rsidP="00EC6F55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C6F55" w:rsidRDefault="00EC6F55" w:rsidP="00EC6F55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3 มาตรฐานสถาบันอุดมศึกษาและตัวบ่งชี้ที่ใช้ประเมินคุณภาพ</w:t>
      </w:r>
      <w:r w:rsidR="00FE42CC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</w:p>
    <w:p w:rsidR="006E0F44" w:rsidRPr="006E0F44" w:rsidRDefault="006E0F44" w:rsidP="00EC6F55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3652"/>
        <w:gridCol w:w="1418"/>
        <w:gridCol w:w="1984"/>
        <w:gridCol w:w="1701"/>
        <w:gridCol w:w="851"/>
      </w:tblGrid>
      <w:tr w:rsidR="00EC6F55" w:rsidRPr="000C7D11" w:rsidTr="00FE42CC">
        <w:tc>
          <w:tcPr>
            <w:tcW w:w="3652" w:type="dxa"/>
            <w:shd w:val="clear" w:color="auto" w:fill="BFBFBF" w:themeFill="background1" w:themeFillShade="BF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D1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</w:t>
            </w:r>
            <w:r w:rsidR="00FE42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สถาบันอุดมศึกษา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D1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ตัวบ่งชี้ด้านปัจจัยนำเข้า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D1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ตัวบ่งชี้ด้านกระบวนการ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D1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ตัวบ่งชี้ด้านผลผลิตหรือผลลัพธ์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D1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EC6F55" w:rsidRPr="000C7D11" w:rsidTr="00EC6F55">
        <w:tc>
          <w:tcPr>
            <w:tcW w:w="3652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</w:rPr>
              <w:t>1.</w:t>
            </w:r>
            <w:r w:rsidR="00FE42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มาตรฐานด้านศักยภาพและความพร้อมในการจัดการศึกษา</w:t>
            </w:r>
          </w:p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(1) ด้านกายภาพ</w:t>
            </w:r>
          </w:p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(2) ด้านวิชาการ</w:t>
            </w:r>
          </w:p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(3) ด้านการเงิน</w:t>
            </w:r>
          </w:p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(4) ด้านการบริหารจัดการ</w:t>
            </w:r>
          </w:p>
        </w:tc>
        <w:tc>
          <w:tcPr>
            <w:tcW w:w="1418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2.5</w:t>
            </w: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2.2 และ 2.3</w:t>
            </w:r>
          </w:p>
        </w:tc>
        <w:tc>
          <w:tcPr>
            <w:tcW w:w="1984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2.1 , 2.4 ,2.6 </w:t>
            </w: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8.1</w:t>
            </w: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1.1 , 7.1 , 7.2 , 7.3 , 7.4 และ 9.1</w:t>
            </w:r>
          </w:p>
        </w:tc>
        <w:tc>
          <w:tcPr>
            <w:tcW w:w="1701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="00FE42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สมศ. ที่</w:t>
            </w:r>
            <w:r w:rsidRPr="000C7D11">
              <w:rPr>
                <w:rFonts w:ascii="TH SarabunPSK" w:hAnsi="TH SarabunPSK" w:cs="TH SarabunPSK"/>
                <w:sz w:val="28"/>
              </w:rPr>
              <w:t xml:space="preserve"> 14</w:t>
            </w: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FE42C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="00FE42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สมศ. ที่ 12, 13 , 15 , 16 และ 17</w:t>
            </w:r>
          </w:p>
        </w:tc>
        <w:tc>
          <w:tcPr>
            <w:tcW w:w="851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FE42CC" w:rsidRDefault="00FE42CC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5+1</w:t>
            </w: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FE42CC" w:rsidRDefault="00FE42CC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6+5</w:t>
            </w:r>
          </w:p>
        </w:tc>
      </w:tr>
      <w:tr w:rsidR="00EC6F55" w:rsidRPr="000C7D11" w:rsidTr="00EC6F55">
        <w:tc>
          <w:tcPr>
            <w:tcW w:w="3652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2.</w:t>
            </w:r>
            <w:r w:rsidR="00816F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มาตรฐานด้านการดำเนินการตามภารกิจของสถาบันอุดมศึกษา</w:t>
            </w:r>
          </w:p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(1) ด้านการผลิตบัณฑิต</w:t>
            </w:r>
          </w:p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(2) ด้านการวิจัย</w:t>
            </w:r>
          </w:p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(3) ด้านการให้บริการวิชาการแก่สังคม</w:t>
            </w:r>
          </w:p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(4) ด้านการทำนุบำรุงศิลปะและวัฒนธรรม</w:t>
            </w:r>
          </w:p>
        </w:tc>
        <w:tc>
          <w:tcPr>
            <w:tcW w:w="1418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4.3</w:t>
            </w:r>
          </w:p>
        </w:tc>
        <w:tc>
          <w:tcPr>
            <w:tcW w:w="1984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2.7 , 3.1 และ 3.2</w:t>
            </w: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4.1 และ 4.2</w:t>
            </w:r>
          </w:p>
          <w:p w:rsidR="00816F48" w:rsidRDefault="00816F48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5.1 และ 5.2</w:t>
            </w: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6.1</w:t>
            </w:r>
          </w:p>
        </w:tc>
        <w:tc>
          <w:tcPr>
            <w:tcW w:w="1701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F55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2.8 และ ตัวบ่งชี้</w:t>
            </w:r>
            <w:r w:rsidR="00816F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สมศ. ที่ 1,2,3 และ 4</w:t>
            </w:r>
          </w:p>
          <w:p w:rsidR="008F79B9" w:rsidRPr="000C7D11" w:rsidRDefault="008F79B9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="008F79B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สมศ.ที่ 5 , 6 และ 7</w:t>
            </w: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="008F79B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สมศ. ที่ 8 , 9 และ 18</w:t>
            </w: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ตัวบ่งชี้สมศ. ที่ 10 และ 11</w:t>
            </w:r>
          </w:p>
        </w:tc>
        <w:tc>
          <w:tcPr>
            <w:tcW w:w="851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4+4</w:t>
            </w: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3+3</w:t>
            </w: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2+3</w:t>
            </w: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1+2</w:t>
            </w:r>
          </w:p>
        </w:tc>
      </w:tr>
      <w:tr w:rsidR="00EC6F55" w:rsidRPr="000C7D11" w:rsidTr="00EC6F55">
        <w:tc>
          <w:tcPr>
            <w:tcW w:w="3652" w:type="dxa"/>
            <w:shd w:val="clear" w:color="auto" w:fill="A6A6A6" w:themeFill="background1" w:themeFillShade="A6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D11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D11">
              <w:rPr>
                <w:rFonts w:ascii="TH SarabunPSK" w:hAnsi="TH SarabunPSK" w:cs="TH SarabunPSK"/>
                <w:b/>
                <w:bCs/>
                <w:sz w:val="28"/>
                <w:cs/>
              </w:rPr>
              <w:t>18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D11">
              <w:rPr>
                <w:rFonts w:ascii="TH SarabunPSK" w:hAnsi="TH SarabunPSK" w:cs="TH SarabunPSK"/>
                <w:b/>
                <w:bCs/>
                <w:sz w:val="28"/>
                <w:cs/>
              </w:rPr>
              <w:t>1+18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D11">
              <w:rPr>
                <w:rFonts w:ascii="TH SarabunPSK" w:hAnsi="TH SarabunPSK" w:cs="TH SarabunPSK"/>
                <w:b/>
                <w:bCs/>
                <w:sz w:val="28"/>
                <w:cs/>
              </w:rPr>
              <w:t>23+18</w:t>
            </w:r>
          </w:p>
        </w:tc>
      </w:tr>
    </w:tbl>
    <w:p w:rsidR="00FE42CC" w:rsidRPr="00FE42CC" w:rsidRDefault="00FE42CC" w:rsidP="00EC6F55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C6F55" w:rsidRDefault="00EC6F55" w:rsidP="00EC6F5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ตารางที่ 4 มุมมองด้านบริหารจัดการที่สำคัญและตัวบ่งชี้ตามมุมมองด้านการบริหารจัดการ</w:t>
      </w:r>
    </w:p>
    <w:p w:rsidR="008F79B9" w:rsidRPr="008F79B9" w:rsidRDefault="008F79B9" w:rsidP="00EC6F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1548"/>
        <w:gridCol w:w="1821"/>
        <w:gridCol w:w="1559"/>
        <w:gridCol w:w="1843"/>
        <w:gridCol w:w="1257"/>
        <w:gridCol w:w="444"/>
        <w:gridCol w:w="770"/>
        <w:gridCol w:w="364"/>
      </w:tblGrid>
      <w:tr w:rsidR="00EC6F55" w:rsidRPr="000C7D11" w:rsidTr="00462A1D">
        <w:tc>
          <w:tcPr>
            <w:tcW w:w="3369" w:type="dxa"/>
            <w:gridSpan w:val="2"/>
            <w:shd w:val="clear" w:color="auto" w:fill="BFBFBF" w:themeFill="background1" w:themeFillShade="BF"/>
          </w:tcPr>
          <w:p w:rsidR="00EC6F55" w:rsidRPr="000C7D11" w:rsidRDefault="008F79B9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มุมมองด้านบริหารจัดการ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D1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ตัวบ่งชี้ด้านปัจจัยนำเข้า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D1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ตัวบ่งชี้ด้านกระบวนการ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D1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ตัวบ่งชี้ด้านผลผลิตหรือผลลัพธ์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D1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EC6F55" w:rsidRPr="000C7D11" w:rsidTr="00462A1D">
        <w:tc>
          <w:tcPr>
            <w:tcW w:w="3369" w:type="dxa"/>
            <w:gridSpan w:val="2"/>
          </w:tcPr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</w:rPr>
              <w:t>1.</w:t>
            </w:r>
            <w:r w:rsidR="008F79B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ด้านนักศึกษาและผู้มีส่วนได้ส่วนเสีย</w:t>
            </w:r>
          </w:p>
        </w:tc>
        <w:tc>
          <w:tcPr>
            <w:tcW w:w="1559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="008F79B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2.6, 2.7, 3.1,3.2,5.1 และ 5.2</w:t>
            </w:r>
          </w:p>
        </w:tc>
        <w:tc>
          <w:tcPr>
            <w:tcW w:w="1701" w:type="dxa"/>
            <w:gridSpan w:val="2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2.8 และ ตัวบ่งชี้</w:t>
            </w:r>
            <w:r w:rsidR="008F79B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สมศ.ที่ 1,2,3,4,8,9 และ 18</w:t>
            </w:r>
          </w:p>
        </w:tc>
        <w:tc>
          <w:tcPr>
            <w:tcW w:w="1134" w:type="dxa"/>
            <w:gridSpan w:val="2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7+7</w:t>
            </w:r>
          </w:p>
        </w:tc>
      </w:tr>
      <w:tr w:rsidR="00EC6F55" w:rsidRPr="000C7D11" w:rsidTr="00462A1D">
        <w:tc>
          <w:tcPr>
            <w:tcW w:w="3369" w:type="dxa"/>
            <w:gridSpan w:val="2"/>
          </w:tcPr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2.</w:t>
            </w:r>
            <w:r w:rsidR="008F79B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ด้านกระบวนการภายใน</w:t>
            </w:r>
          </w:p>
        </w:tc>
        <w:tc>
          <w:tcPr>
            <w:tcW w:w="1559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2.5</w:t>
            </w:r>
          </w:p>
        </w:tc>
        <w:tc>
          <w:tcPr>
            <w:tcW w:w="1843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1.1 ,2.1,2.4,4.1,6.1,7.1,</w:t>
            </w:r>
            <w:r w:rsidR="008F79B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7.3,7.4 และ 9.1</w:t>
            </w:r>
          </w:p>
        </w:tc>
        <w:tc>
          <w:tcPr>
            <w:tcW w:w="1701" w:type="dxa"/>
            <w:gridSpan w:val="2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="008F79B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สมศ. ที่ 10,11,12,13,15,16 และ 17</w:t>
            </w:r>
          </w:p>
        </w:tc>
        <w:tc>
          <w:tcPr>
            <w:tcW w:w="1134" w:type="dxa"/>
            <w:gridSpan w:val="2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10+7</w:t>
            </w:r>
          </w:p>
        </w:tc>
      </w:tr>
      <w:tr w:rsidR="00EC6F55" w:rsidRPr="000C7D11" w:rsidTr="00462A1D">
        <w:tc>
          <w:tcPr>
            <w:tcW w:w="3369" w:type="dxa"/>
            <w:gridSpan w:val="2"/>
          </w:tcPr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3.</w:t>
            </w:r>
            <w:r w:rsidR="008F79B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ด้านการเงิน</w:t>
            </w:r>
          </w:p>
        </w:tc>
        <w:tc>
          <w:tcPr>
            <w:tcW w:w="1559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4.3</w:t>
            </w:r>
          </w:p>
        </w:tc>
        <w:tc>
          <w:tcPr>
            <w:tcW w:w="1843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8.1</w:t>
            </w:r>
          </w:p>
        </w:tc>
        <w:tc>
          <w:tcPr>
            <w:tcW w:w="1701" w:type="dxa"/>
            <w:gridSpan w:val="2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  <w:gridSpan w:val="2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EC6F55" w:rsidRPr="000C7D11" w:rsidTr="00462A1D">
        <w:tc>
          <w:tcPr>
            <w:tcW w:w="3369" w:type="dxa"/>
            <w:gridSpan w:val="2"/>
          </w:tcPr>
          <w:p w:rsidR="00EC6F55" w:rsidRPr="000C7D11" w:rsidRDefault="00EC6F55" w:rsidP="00EC6F55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4.</w:t>
            </w:r>
            <w:r w:rsidR="008F79B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D11">
              <w:rPr>
                <w:rFonts w:ascii="TH SarabunPSK" w:hAnsi="TH SarabunPSK" w:cs="TH SarabunPSK"/>
                <w:sz w:val="28"/>
                <w:cs/>
              </w:rPr>
              <w:t>ด้านบุคลากรการเรียนรู้และนวัตกรรม</w:t>
            </w:r>
          </w:p>
        </w:tc>
        <w:tc>
          <w:tcPr>
            <w:tcW w:w="1559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2.2 และ 2.3</w:t>
            </w:r>
          </w:p>
        </w:tc>
        <w:tc>
          <w:tcPr>
            <w:tcW w:w="1843" w:type="dxa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ตัวบ่งชี้ที่ 4.2 และ 7.2</w:t>
            </w:r>
          </w:p>
        </w:tc>
        <w:tc>
          <w:tcPr>
            <w:tcW w:w="1701" w:type="dxa"/>
            <w:gridSpan w:val="2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ตัวบ่งชี้ สมศ. ที่ 5,6, 7 และ 14</w:t>
            </w:r>
          </w:p>
        </w:tc>
        <w:tc>
          <w:tcPr>
            <w:tcW w:w="1134" w:type="dxa"/>
            <w:gridSpan w:val="2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sz w:val="28"/>
                <w:cs/>
              </w:rPr>
              <w:t>4+4</w:t>
            </w:r>
          </w:p>
        </w:tc>
      </w:tr>
      <w:tr w:rsidR="00EC6F55" w:rsidRPr="000C7D11" w:rsidTr="00462A1D">
        <w:tc>
          <w:tcPr>
            <w:tcW w:w="3369" w:type="dxa"/>
            <w:gridSpan w:val="2"/>
            <w:shd w:val="clear" w:color="auto" w:fill="A6A6A6" w:themeFill="background1" w:themeFillShade="A6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7D1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D11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D11">
              <w:rPr>
                <w:rFonts w:ascii="TH SarabunPSK" w:hAnsi="TH SarabunPSK" w:cs="TH SarabunPSK"/>
                <w:b/>
                <w:bCs/>
                <w:sz w:val="28"/>
                <w:cs/>
              </w:rPr>
              <w:t>18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D11">
              <w:rPr>
                <w:rFonts w:ascii="TH SarabunPSK" w:hAnsi="TH SarabunPSK" w:cs="TH SarabunPSK"/>
                <w:b/>
                <w:bCs/>
                <w:sz w:val="28"/>
                <w:cs/>
              </w:rPr>
              <w:t>1+18</w:t>
            </w:r>
          </w:p>
        </w:tc>
        <w:tc>
          <w:tcPr>
            <w:tcW w:w="1134" w:type="dxa"/>
            <w:gridSpan w:val="2"/>
            <w:shd w:val="clear" w:color="auto" w:fill="A6A6A6" w:themeFill="background1" w:themeFillShade="A6"/>
          </w:tcPr>
          <w:p w:rsidR="00EC6F55" w:rsidRPr="000C7D11" w:rsidRDefault="00EC6F55" w:rsidP="00EC6F5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D11">
              <w:rPr>
                <w:rFonts w:ascii="TH SarabunPSK" w:hAnsi="TH SarabunPSK" w:cs="TH SarabunPSK"/>
                <w:b/>
                <w:bCs/>
                <w:sz w:val="28"/>
                <w:cs/>
              </w:rPr>
              <w:t>23+18</w:t>
            </w:r>
          </w:p>
        </w:tc>
      </w:tr>
      <w:tr w:rsidR="008F79B9" w:rsidTr="00462A1D">
        <w:trPr>
          <w:gridAfter w:val="1"/>
          <w:wAfter w:w="364" w:type="dxa"/>
        </w:trPr>
        <w:tc>
          <w:tcPr>
            <w:tcW w:w="1548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8F79B9" w:rsidRDefault="008F79B9" w:rsidP="008F79B9">
            <w:pPr>
              <w:pStyle w:val="a3"/>
              <w:tabs>
                <w:tab w:val="left" w:pos="900"/>
              </w:tabs>
              <w:spacing w:before="40" w:after="4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4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F79B9" w:rsidRPr="008F79B9" w:rsidRDefault="008F79B9" w:rsidP="008F79B9">
            <w:pPr>
              <w:spacing w:before="40" w:after="40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8F79B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ความหมายของตัวเลขในการเขียนข้อมูลอ้างอิง</w:t>
            </w:r>
          </w:p>
        </w:tc>
        <w:tc>
          <w:tcPr>
            <w:tcW w:w="1214" w:type="dxa"/>
            <w:gridSpan w:val="2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8F79B9" w:rsidRDefault="008F79B9" w:rsidP="008F79B9">
            <w:pPr>
              <w:pStyle w:val="a3"/>
              <w:tabs>
                <w:tab w:val="left" w:pos="900"/>
              </w:tabs>
              <w:spacing w:before="40" w:after="4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8F79B9" w:rsidRPr="008F79B9" w:rsidRDefault="008F79B9" w:rsidP="00EC6F55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C6F55" w:rsidRPr="000C7D11" w:rsidRDefault="00EC6F55" w:rsidP="008F79B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ตัวที่ 1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7D11">
        <w:rPr>
          <w:rFonts w:ascii="TH SarabunPSK" w:hAnsi="TH SarabunPSK" w:cs="TH SarabunPSK"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sz w:val="32"/>
          <w:szCs w:val="32"/>
          <w:cs/>
        </w:rPr>
        <w:tab/>
        <w:t xml:space="preserve">หมายถึง </w:t>
      </w:r>
      <w:r w:rsidRPr="000C7D11">
        <w:rPr>
          <w:rFonts w:ascii="TH SarabunPSK" w:hAnsi="TH SarabunPSK" w:cs="TH SarabunPSK"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</w:t>
      </w:r>
    </w:p>
    <w:p w:rsidR="00EC6F55" w:rsidRPr="000C7D11" w:rsidRDefault="00EC6F55" w:rsidP="008F79B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ตัวที่ 1 และตัวที่ 2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7D11">
        <w:rPr>
          <w:rFonts w:ascii="TH SarabunPSK" w:hAnsi="TH SarabunPSK" w:cs="TH SarabunPSK"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sz w:val="32"/>
          <w:szCs w:val="32"/>
          <w:cs/>
        </w:rPr>
        <w:tab/>
        <w:t xml:space="preserve">หมายถึง </w:t>
      </w:r>
      <w:r w:rsidRPr="000C7D11">
        <w:rPr>
          <w:rFonts w:ascii="TH SarabunPSK" w:hAnsi="TH SarabunPSK" w:cs="TH SarabunPSK"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</w:p>
    <w:p w:rsidR="00EC6F55" w:rsidRPr="000C7D11" w:rsidRDefault="00EC6F55" w:rsidP="008F79B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ตัวที่ 3 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sz w:val="32"/>
          <w:szCs w:val="32"/>
          <w:cs/>
        </w:rPr>
        <w:tab/>
        <w:t xml:space="preserve">หมายถึง </w:t>
      </w:r>
      <w:r w:rsidRPr="000C7D11">
        <w:rPr>
          <w:rFonts w:ascii="TH SarabunPSK" w:hAnsi="TH SarabunPSK" w:cs="TH SarabunPSK"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ข้อที่ (ในเกณฑ์มาตรฐานหรือเกณฑ์มาตรฐานทั่วไป)</w:t>
      </w:r>
    </w:p>
    <w:p w:rsidR="00EC6F55" w:rsidRPr="000C7D11" w:rsidRDefault="00EC6F55" w:rsidP="008F79B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ตัวที่ 4....................เรื่อยไป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7D11">
        <w:rPr>
          <w:rFonts w:ascii="TH SarabunPSK" w:hAnsi="TH SarabunPSK" w:cs="TH SarabunPSK"/>
          <w:sz w:val="32"/>
          <w:szCs w:val="32"/>
          <w:cs/>
        </w:rPr>
        <w:tab/>
        <w:t xml:space="preserve">หมายถึง </w:t>
      </w:r>
      <w:r w:rsidRPr="000C7D11">
        <w:rPr>
          <w:rFonts w:ascii="TH SarabunPSK" w:hAnsi="TH SarabunPSK" w:cs="TH SarabunPSK"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0C7D11">
        <w:rPr>
          <w:rFonts w:ascii="TH SarabunPSK" w:hAnsi="TH SarabunPSK" w:cs="TH SarabunPSK"/>
          <w:sz w:val="32"/>
          <w:szCs w:val="32"/>
          <w:cs/>
        </w:rPr>
        <w:t>ในข้อมูลอ้างอิง</w:t>
      </w:r>
    </w:p>
    <w:p w:rsidR="00EC6F55" w:rsidRPr="000C7D11" w:rsidRDefault="00EC6F55" w:rsidP="00EC6F55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8F79B9" w:rsidRPr="008F79B9" w:rsidRDefault="008F79B9" w:rsidP="008F79B9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EC6F55" w:rsidRPr="000C7D11" w:rsidRDefault="00EC6F55" w:rsidP="008F79B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ตัวอย่างที่ 1 </w:t>
      </w:r>
      <w:r w:rsidR="008F79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9.1.1.2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มีความหมาย ดังนี้</w:t>
      </w:r>
    </w:p>
    <w:p w:rsidR="00EC6F55" w:rsidRPr="000C7D11" w:rsidRDefault="00EC6F55" w:rsidP="00EC6F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8F79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sz w:val="32"/>
          <w:szCs w:val="32"/>
          <w:cs/>
        </w:rPr>
        <w:t>หมายถึง องค์ประกอบที่ 9</w:t>
      </w:r>
    </w:p>
    <w:p w:rsidR="00EC6F55" w:rsidRPr="000C7D11" w:rsidRDefault="00EC6F55" w:rsidP="00EC6F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9.1</w:t>
      </w:r>
      <w:r w:rsidR="008F79B9">
        <w:rPr>
          <w:rFonts w:ascii="TH SarabunPSK" w:hAnsi="TH SarabunPSK" w:cs="TH SarabunPSK" w:hint="cs"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sz w:val="32"/>
          <w:szCs w:val="32"/>
          <w:cs/>
        </w:rPr>
        <w:t>หมายถึง ตัวบ่งชี้ที่ 9.1</w:t>
      </w:r>
    </w:p>
    <w:p w:rsidR="00EC6F55" w:rsidRPr="000C7D11" w:rsidRDefault="00EC6F55" w:rsidP="00EC6F55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sz w:val="32"/>
          <w:szCs w:val="32"/>
          <w:cs/>
        </w:rPr>
        <w:tab/>
      </w:r>
      <w:r w:rsidR="008F79B9">
        <w:rPr>
          <w:rFonts w:ascii="TH SarabunPSK" w:hAnsi="TH SarabunPSK" w:cs="TH SarabunPSK" w:hint="cs"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7D11">
        <w:rPr>
          <w:rFonts w:ascii="TH SarabunPSK" w:hAnsi="TH SarabunPSK" w:cs="TH SarabunPSK"/>
          <w:sz w:val="32"/>
          <w:szCs w:val="32"/>
          <w:cs/>
        </w:rPr>
        <w:tab/>
        <w:t xml:space="preserve">หมายถึง 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ข้อที่ 1 (ในเกณฑ์มาตรฐานหรือเกณฑ์</w:t>
      </w:r>
    </w:p>
    <w:p w:rsidR="00EC6F55" w:rsidRPr="000C7D11" w:rsidRDefault="00EC6F55" w:rsidP="00EC6F55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มาตรฐานทั่วไป)</w:t>
      </w:r>
    </w:p>
    <w:p w:rsidR="00EC6F55" w:rsidRPr="000C7D11" w:rsidRDefault="00EC6F55" w:rsidP="00EC6F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Pr="000C7D11">
        <w:rPr>
          <w:rFonts w:ascii="TH SarabunPSK" w:hAnsi="TH SarabunPSK" w:cs="TH SarabunPSK"/>
          <w:sz w:val="32"/>
          <w:szCs w:val="32"/>
          <w:cs/>
        </w:rPr>
        <w:tab/>
        <w:t xml:space="preserve">หมายถึง 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ลำดับที่ 2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ในข้อมูลอ้างอิง</w:t>
      </w:r>
    </w:p>
    <w:p w:rsidR="00EC6F55" w:rsidRPr="008F79B9" w:rsidRDefault="00EC6F55" w:rsidP="00EC6F5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C6F55" w:rsidRPr="000C7D11" w:rsidRDefault="008F79B9" w:rsidP="008F79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C6F55" w:rsidRPr="000C7D1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ตัวอย่างที่ </w:t>
      </w:r>
      <w:r w:rsidR="00EC6F55" w:rsidRPr="000C7D1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C6F55" w:rsidRPr="000C7D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C6F55" w:rsidRPr="000C7D11">
        <w:rPr>
          <w:rFonts w:ascii="TH SarabunPSK" w:hAnsi="TH SarabunPSK" w:cs="TH SarabunPSK"/>
          <w:b/>
          <w:bCs/>
          <w:sz w:val="32"/>
          <w:szCs w:val="32"/>
          <w:cs/>
        </w:rPr>
        <w:t>9.1.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C6F55" w:rsidRPr="000C7D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C6F55" w:rsidRPr="000C7D11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C6F55" w:rsidRPr="000C7D11">
        <w:rPr>
          <w:rFonts w:ascii="TH SarabunPSK" w:hAnsi="TH SarabunPSK" w:cs="TH SarabunPSK"/>
          <w:sz w:val="32"/>
          <w:szCs w:val="32"/>
          <w:cs/>
        </w:rPr>
        <w:t xml:space="preserve"> มีความหมาย ดังนี้</w:t>
      </w:r>
    </w:p>
    <w:p w:rsidR="00EC6F55" w:rsidRPr="000C7D11" w:rsidRDefault="00EC6F55" w:rsidP="008F79B9">
      <w:pPr>
        <w:spacing w:after="0" w:line="240" w:lineRule="auto"/>
        <w:ind w:left="2908" w:firstLine="720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 xml:space="preserve">9 </w:t>
      </w:r>
      <w:r w:rsidRPr="000C7D11">
        <w:rPr>
          <w:rFonts w:ascii="TH SarabunPSK" w:hAnsi="TH SarabunPSK" w:cs="TH SarabunPSK"/>
          <w:sz w:val="32"/>
          <w:szCs w:val="32"/>
          <w:cs/>
        </w:rPr>
        <w:tab/>
        <w:t>หมายถึง องค์ประกอบที่ 9</w:t>
      </w:r>
    </w:p>
    <w:p w:rsidR="00EC6F55" w:rsidRPr="000C7D11" w:rsidRDefault="00EC6F55" w:rsidP="008F79B9">
      <w:pPr>
        <w:spacing w:after="0" w:line="240" w:lineRule="auto"/>
        <w:ind w:left="2908" w:firstLine="720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9.1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7D11">
        <w:rPr>
          <w:rFonts w:ascii="TH SarabunPSK" w:hAnsi="TH SarabunPSK" w:cs="TH SarabunPSK"/>
          <w:sz w:val="32"/>
          <w:szCs w:val="32"/>
          <w:cs/>
        </w:rPr>
        <w:tab/>
        <w:t>หมายถึง ตัวบ่งชี้ที่ 9.1</w:t>
      </w:r>
    </w:p>
    <w:p w:rsidR="00EC6F55" w:rsidRPr="000C7D11" w:rsidRDefault="00EC6F55" w:rsidP="00EC6F55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</w:rPr>
        <w:tab/>
      </w:r>
      <w:r w:rsidRPr="000C7D11">
        <w:rPr>
          <w:rFonts w:ascii="TH SarabunPSK" w:hAnsi="TH SarabunPSK" w:cs="TH SarabunPSK"/>
          <w:sz w:val="32"/>
          <w:szCs w:val="32"/>
        </w:rPr>
        <w:tab/>
      </w:r>
      <w:r w:rsidRPr="000C7D11">
        <w:rPr>
          <w:rFonts w:ascii="TH SarabunPSK" w:hAnsi="TH SarabunPSK" w:cs="TH SarabunPSK"/>
          <w:sz w:val="32"/>
          <w:szCs w:val="32"/>
        </w:rPr>
        <w:tab/>
      </w:r>
      <w:r w:rsidR="008F79B9">
        <w:rPr>
          <w:rFonts w:ascii="TH SarabunPSK" w:hAnsi="TH SarabunPSK" w:cs="TH SarabunPSK"/>
          <w:sz w:val="32"/>
          <w:szCs w:val="32"/>
        </w:rPr>
        <w:tab/>
      </w:r>
      <w:r w:rsidRPr="000C7D1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C7D11">
        <w:rPr>
          <w:rFonts w:ascii="TH SarabunPSK" w:hAnsi="TH SarabunPSK" w:cs="TH SarabunPSK"/>
          <w:sz w:val="32"/>
          <w:szCs w:val="32"/>
          <w:cs/>
        </w:rPr>
        <w:tab/>
        <w:t xml:space="preserve">หมายถึง 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0C7D1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 xml:space="preserve"> (ในเกณฑ์มาตรฐานหรือเกณฑ์</w:t>
      </w:r>
    </w:p>
    <w:p w:rsidR="00EC6F55" w:rsidRPr="000C7D11" w:rsidRDefault="00EC6F55" w:rsidP="00EC6F55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มาตรฐานทั่วไป)</w:t>
      </w:r>
    </w:p>
    <w:p w:rsidR="00EC6F55" w:rsidRPr="000C7D11" w:rsidRDefault="00EC6F55" w:rsidP="00EC6F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</w:rPr>
        <w:tab/>
      </w:r>
      <w:r w:rsidRPr="000C7D11">
        <w:rPr>
          <w:rFonts w:ascii="TH SarabunPSK" w:hAnsi="TH SarabunPSK" w:cs="TH SarabunPSK"/>
          <w:sz w:val="32"/>
          <w:szCs w:val="32"/>
        </w:rPr>
        <w:tab/>
      </w:r>
      <w:r w:rsidRPr="000C7D11">
        <w:rPr>
          <w:rFonts w:ascii="TH SarabunPSK" w:hAnsi="TH SarabunPSK" w:cs="TH SarabunPSK"/>
          <w:sz w:val="32"/>
          <w:szCs w:val="32"/>
        </w:rPr>
        <w:tab/>
      </w:r>
      <w:r w:rsidRPr="000C7D11">
        <w:rPr>
          <w:rFonts w:ascii="TH SarabunPSK" w:hAnsi="TH SarabunPSK" w:cs="TH SarabunPSK"/>
          <w:sz w:val="32"/>
          <w:szCs w:val="32"/>
        </w:rPr>
        <w:tab/>
      </w:r>
      <w:r w:rsidRPr="000C7D11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C7D11">
        <w:rPr>
          <w:rFonts w:ascii="TH SarabunPSK" w:hAnsi="TH SarabunPSK" w:cs="TH SarabunPSK"/>
          <w:sz w:val="32"/>
          <w:szCs w:val="32"/>
          <w:cs/>
        </w:rPr>
        <w:tab/>
        <w:t xml:space="preserve">หมายถึง 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ลำดับที่ </w:t>
      </w:r>
      <w:r w:rsidRPr="000C7D11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ในข้อมูลอ้างอิง</w:t>
      </w:r>
    </w:p>
    <w:p w:rsidR="00EC6F55" w:rsidRPr="000C7D11" w:rsidRDefault="00EC6F55" w:rsidP="00EC6F55">
      <w:pPr>
        <w:tabs>
          <w:tab w:val="left" w:pos="766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6F55" w:rsidRPr="000C7D11" w:rsidRDefault="00EC6F55" w:rsidP="00EC6F55">
      <w:pPr>
        <w:tabs>
          <w:tab w:val="left" w:pos="766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6F55" w:rsidRPr="000C7D11" w:rsidRDefault="00EC6F55" w:rsidP="00EC6F55">
      <w:pPr>
        <w:tabs>
          <w:tab w:val="left" w:pos="766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6F55" w:rsidRPr="000C7D11" w:rsidRDefault="00EC6F55" w:rsidP="00EC6F55">
      <w:pPr>
        <w:tabs>
          <w:tab w:val="left" w:pos="766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6F55" w:rsidRPr="000C7D11" w:rsidRDefault="00EC6F55" w:rsidP="00EC6F55">
      <w:pPr>
        <w:tabs>
          <w:tab w:val="left" w:pos="766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6F55" w:rsidRPr="000C7D11" w:rsidRDefault="00EC6F55" w:rsidP="00EC6F55">
      <w:pPr>
        <w:tabs>
          <w:tab w:val="left" w:pos="766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6F55" w:rsidRPr="000C7D11" w:rsidRDefault="00EC6F55" w:rsidP="00EC6F55">
      <w:pPr>
        <w:tabs>
          <w:tab w:val="left" w:pos="766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6F55" w:rsidRDefault="00EC6F55" w:rsidP="00EC6F55">
      <w:pPr>
        <w:tabs>
          <w:tab w:val="left" w:pos="766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A0952" w:rsidRDefault="000A0952" w:rsidP="00EC6F55">
      <w:pPr>
        <w:tabs>
          <w:tab w:val="left" w:pos="766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A0952" w:rsidRDefault="000A0952" w:rsidP="00EC6F55">
      <w:pPr>
        <w:tabs>
          <w:tab w:val="left" w:pos="766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A0952" w:rsidRDefault="000A0952" w:rsidP="00EC6F55">
      <w:pPr>
        <w:tabs>
          <w:tab w:val="left" w:pos="766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A0952" w:rsidRDefault="000A0952" w:rsidP="00EC6F55">
      <w:pPr>
        <w:tabs>
          <w:tab w:val="left" w:pos="766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A0952" w:rsidRDefault="000A0952" w:rsidP="00EC6F55">
      <w:pPr>
        <w:tabs>
          <w:tab w:val="left" w:pos="766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A0952" w:rsidRDefault="000A0952" w:rsidP="00EC6F55">
      <w:pPr>
        <w:tabs>
          <w:tab w:val="left" w:pos="766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A0952" w:rsidRDefault="000A0952" w:rsidP="00EC6F55">
      <w:pPr>
        <w:tabs>
          <w:tab w:val="left" w:pos="766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A0952" w:rsidRDefault="000A0952" w:rsidP="00EC6F55">
      <w:pPr>
        <w:tabs>
          <w:tab w:val="left" w:pos="766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A0952" w:rsidRDefault="000A0952" w:rsidP="00EC6F55">
      <w:pPr>
        <w:tabs>
          <w:tab w:val="left" w:pos="766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0A0952" w:rsidTr="000A0952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0A0952" w:rsidRDefault="000A0952" w:rsidP="00747786">
            <w:pPr>
              <w:tabs>
                <w:tab w:val="left" w:pos="7665"/>
              </w:tabs>
              <w:spacing w:before="40" w:after="4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</w:tcBorders>
          </w:tcPr>
          <w:p w:rsidR="000A0952" w:rsidRDefault="000A0952" w:rsidP="00747786">
            <w:pPr>
              <w:tabs>
                <w:tab w:val="left" w:pos="7665"/>
              </w:tabs>
              <w:spacing w:before="40" w:after="4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48" w:type="dxa"/>
          </w:tcPr>
          <w:p w:rsidR="000A0952" w:rsidRDefault="000A0952" w:rsidP="00747786">
            <w:pPr>
              <w:tabs>
                <w:tab w:val="left" w:pos="7665"/>
              </w:tabs>
              <w:spacing w:before="40" w:after="4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C7D1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เกณฑ์การประเมิน</w:t>
            </w:r>
          </w:p>
        </w:tc>
        <w:tc>
          <w:tcPr>
            <w:tcW w:w="1849" w:type="dxa"/>
            <w:tcBorders>
              <w:top w:val="nil"/>
              <w:bottom w:val="nil"/>
              <w:right w:val="nil"/>
            </w:tcBorders>
          </w:tcPr>
          <w:p w:rsidR="000A0952" w:rsidRDefault="000A0952" w:rsidP="00747786">
            <w:pPr>
              <w:tabs>
                <w:tab w:val="left" w:pos="7665"/>
              </w:tabs>
              <w:spacing w:before="40" w:after="4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A0952" w:rsidRDefault="000A0952" w:rsidP="00747786">
            <w:pPr>
              <w:tabs>
                <w:tab w:val="left" w:pos="7665"/>
              </w:tabs>
              <w:spacing w:before="40" w:after="4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0A0952" w:rsidRPr="000A0952" w:rsidRDefault="000A0952" w:rsidP="00EC6F55">
      <w:pPr>
        <w:tabs>
          <w:tab w:val="left" w:pos="766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C6F55" w:rsidRPr="000C7D11" w:rsidRDefault="00EC6F55" w:rsidP="000A095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0C7D11">
        <w:rPr>
          <w:rFonts w:ascii="TH SarabunPSK" w:hAnsi="TH SarabunPSK" w:cs="TH SarabunPSK"/>
          <w:b/>
          <w:bCs/>
          <w:sz w:val="24"/>
          <w:szCs w:val="32"/>
          <w:cs/>
        </w:rPr>
        <w:t>เกณฑ์การประเมินมีคะแนนตั้งแต่ 1 ถึง 5 กรณีที่ไม่ดำเนินการใดๆ หรือดำเนินการไม่ครบที่จะได้ 1 คะแนนให้ได้ 0 คะแนน โดยมีความหมายของคะแนน ดังนี้</w:t>
      </w:r>
    </w:p>
    <w:p w:rsidR="00EC6F55" w:rsidRPr="000C7D11" w:rsidRDefault="00EC6F55" w:rsidP="00EC6F5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0C7D11">
        <w:rPr>
          <w:rFonts w:ascii="TH SarabunPSK" w:hAnsi="TH SarabunPSK" w:cs="TH SarabunPSK"/>
          <w:b/>
          <w:bCs/>
          <w:sz w:val="24"/>
          <w:szCs w:val="32"/>
          <w:cs/>
        </w:rPr>
        <w:tab/>
        <w:t xml:space="preserve">  </w:t>
      </w:r>
      <w:r w:rsidRPr="000C7D11">
        <w:rPr>
          <w:rFonts w:ascii="TH SarabunPSK" w:hAnsi="TH SarabunPSK" w:cs="TH SarabunPSK"/>
          <w:sz w:val="24"/>
          <w:szCs w:val="32"/>
          <w:cs/>
        </w:rPr>
        <w:t>คะแนน</w:t>
      </w:r>
      <w:r w:rsidRPr="000C7D11">
        <w:rPr>
          <w:rFonts w:ascii="TH SarabunPSK" w:hAnsi="TH SarabunPSK" w:cs="TH SarabunPSK"/>
          <w:sz w:val="24"/>
          <w:szCs w:val="32"/>
          <w:cs/>
        </w:rPr>
        <w:tab/>
        <w:t>0.00 - 1.50</w:t>
      </w:r>
      <w:r w:rsidRPr="000C7D1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0C7D11">
        <w:rPr>
          <w:rFonts w:ascii="TH SarabunPSK" w:hAnsi="TH SarabunPSK" w:cs="TH SarabunPSK"/>
          <w:sz w:val="24"/>
          <w:szCs w:val="32"/>
          <w:cs/>
        </w:rPr>
        <w:t>หมายถึง</w:t>
      </w:r>
      <w:r w:rsidR="00122473">
        <w:rPr>
          <w:rFonts w:ascii="TH SarabunPSK" w:hAnsi="TH SarabunPSK" w:cs="TH SarabunPSK" w:hint="cs"/>
          <w:sz w:val="24"/>
          <w:szCs w:val="32"/>
          <w:cs/>
        </w:rPr>
        <w:tab/>
      </w:r>
      <w:r w:rsidR="00122473">
        <w:rPr>
          <w:rFonts w:ascii="TH SarabunPSK" w:hAnsi="TH SarabunPSK" w:cs="TH SarabunPSK" w:hint="cs"/>
          <w:sz w:val="24"/>
          <w:szCs w:val="32"/>
          <w:cs/>
        </w:rPr>
        <w:tab/>
      </w:r>
      <w:r w:rsidRPr="000C7D11">
        <w:rPr>
          <w:rFonts w:ascii="TH SarabunPSK" w:hAnsi="TH SarabunPSK" w:cs="TH SarabunPSK"/>
          <w:sz w:val="24"/>
          <w:szCs w:val="32"/>
          <w:cs/>
        </w:rPr>
        <w:t>การดำเนินงานต้องปรับปรุงเร่งด่วน</w:t>
      </w:r>
    </w:p>
    <w:p w:rsidR="00EC6F55" w:rsidRPr="000C7D11" w:rsidRDefault="00EC6F55" w:rsidP="00EC6F5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0C7D11">
        <w:rPr>
          <w:rFonts w:ascii="TH SarabunPSK" w:hAnsi="TH SarabunPSK" w:cs="TH SarabunPSK"/>
          <w:b/>
          <w:bCs/>
          <w:sz w:val="24"/>
          <w:szCs w:val="32"/>
          <w:cs/>
        </w:rPr>
        <w:tab/>
        <w:t xml:space="preserve">  </w:t>
      </w:r>
      <w:r w:rsidRPr="000C7D11">
        <w:rPr>
          <w:rFonts w:ascii="TH SarabunPSK" w:hAnsi="TH SarabunPSK" w:cs="TH SarabunPSK"/>
          <w:sz w:val="24"/>
          <w:szCs w:val="32"/>
          <w:cs/>
        </w:rPr>
        <w:t>คะแนน</w:t>
      </w:r>
      <w:r w:rsidRPr="000C7D11">
        <w:rPr>
          <w:rFonts w:ascii="TH SarabunPSK" w:hAnsi="TH SarabunPSK" w:cs="TH SarabunPSK"/>
          <w:sz w:val="24"/>
          <w:szCs w:val="32"/>
          <w:cs/>
        </w:rPr>
        <w:tab/>
        <w:t>1.51 - 2.50</w:t>
      </w:r>
      <w:r w:rsidRPr="000C7D1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0C7D11">
        <w:rPr>
          <w:rFonts w:ascii="TH SarabunPSK" w:hAnsi="TH SarabunPSK" w:cs="TH SarabunPSK"/>
          <w:sz w:val="24"/>
          <w:szCs w:val="32"/>
          <w:cs/>
        </w:rPr>
        <w:t>หมายถึง</w:t>
      </w:r>
      <w:r w:rsidRPr="000C7D11">
        <w:rPr>
          <w:rFonts w:ascii="TH SarabunPSK" w:hAnsi="TH SarabunPSK" w:cs="TH SarabunPSK"/>
          <w:b/>
          <w:bCs/>
          <w:sz w:val="24"/>
          <w:szCs w:val="32"/>
          <w:cs/>
        </w:rPr>
        <w:tab/>
        <w:t xml:space="preserve"> </w:t>
      </w:r>
      <w:r w:rsidRPr="000C7D1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0C7D11">
        <w:rPr>
          <w:rFonts w:ascii="TH SarabunPSK" w:hAnsi="TH SarabunPSK" w:cs="TH SarabunPSK"/>
          <w:sz w:val="24"/>
          <w:szCs w:val="32"/>
          <w:cs/>
        </w:rPr>
        <w:t xml:space="preserve">การดำเนินงานต้องปรับปรุงเร่ง </w:t>
      </w:r>
    </w:p>
    <w:p w:rsidR="00EC6F55" w:rsidRPr="000C7D11" w:rsidRDefault="00EC6F55" w:rsidP="00EC6F5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0C7D11">
        <w:rPr>
          <w:rFonts w:ascii="TH SarabunPSK" w:hAnsi="TH SarabunPSK" w:cs="TH SarabunPSK"/>
          <w:b/>
          <w:bCs/>
          <w:sz w:val="24"/>
          <w:szCs w:val="32"/>
          <w:cs/>
        </w:rPr>
        <w:tab/>
        <w:t xml:space="preserve">  </w:t>
      </w:r>
      <w:r w:rsidRPr="000C7D11">
        <w:rPr>
          <w:rFonts w:ascii="TH SarabunPSK" w:hAnsi="TH SarabunPSK" w:cs="TH SarabunPSK"/>
          <w:sz w:val="24"/>
          <w:szCs w:val="32"/>
          <w:cs/>
        </w:rPr>
        <w:t>คะแนน</w:t>
      </w:r>
      <w:r w:rsidRPr="000C7D11">
        <w:rPr>
          <w:rFonts w:ascii="TH SarabunPSK" w:hAnsi="TH SarabunPSK" w:cs="TH SarabunPSK"/>
          <w:sz w:val="24"/>
          <w:szCs w:val="32"/>
          <w:cs/>
        </w:rPr>
        <w:tab/>
        <w:t>2.51 - 3.50</w:t>
      </w:r>
      <w:r w:rsidRPr="000C7D1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0C7D11">
        <w:rPr>
          <w:rFonts w:ascii="TH SarabunPSK" w:hAnsi="TH SarabunPSK" w:cs="TH SarabunPSK"/>
          <w:sz w:val="24"/>
          <w:szCs w:val="32"/>
          <w:cs/>
        </w:rPr>
        <w:t>หมายถึง</w:t>
      </w:r>
      <w:r w:rsidRPr="000C7D11">
        <w:rPr>
          <w:rFonts w:ascii="TH SarabunPSK" w:hAnsi="TH SarabunPSK" w:cs="TH SarabunPSK"/>
          <w:b/>
          <w:bCs/>
          <w:sz w:val="24"/>
          <w:szCs w:val="32"/>
          <w:cs/>
        </w:rPr>
        <w:tab/>
        <w:t xml:space="preserve"> </w:t>
      </w:r>
      <w:r w:rsidRPr="000C7D1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0C7D11">
        <w:rPr>
          <w:rFonts w:ascii="TH SarabunPSK" w:hAnsi="TH SarabunPSK" w:cs="TH SarabunPSK"/>
          <w:sz w:val="24"/>
          <w:szCs w:val="32"/>
          <w:cs/>
        </w:rPr>
        <w:t>การดำเนินงานระดับพอใช้</w:t>
      </w:r>
    </w:p>
    <w:p w:rsidR="00EC6F55" w:rsidRPr="000C7D11" w:rsidRDefault="00EC6F55" w:rsidP="00EC6F5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0C7D11">
        <w:rPr>
          <w:rFonts w:ascii="TH SarabunPSK" w:hAnsi="TH SarabunPSK" w:cs="TH SarabunPSK"/>
          <w:b/>
          <w:bCs/>
          <w:sz w:val="24"/>
          <w:szCs w:val="32"/>
          <w:cs/>
        </w:rPr>
        <w:tab/>
        <w:t xml:space="preserve">  </w:t>
      </w:r>
      <w:r w:rsidRPr="000C7D11">
        <w:rPr>
          <w:rFonts w:ascii="TH SarabunPSK" w:hAnsi="TH SarabunPSK" w:cs="TH SarabunPSK"/>
          <w:sz w:val="24"/>
          <w:szCs w:val="32"/>
          <w:cs/>
        </w:rPr>
        <w:t>คะแนน</w:t>
      </w:r>
      <w:r w:rsidRPr="000C7D11">
        <w:rPr>
          <w:rFonts w:ascii="TH SarabunPSK" w:hAnsi="TH SarabunPSK" w:cs="TH SarabunPSK"/>
          <w:sz w:val="24"/>
          <w:szCs w:val="32"/>
          <w:cs/>
        </w:rPr>
        <w:tab/>
        <w:t>3.51 - 4.50</w:t>
      </w:r>
      <w:r w:rsidRPr="000C7D1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0C7D11">
        <w:rPr>
          <w:rFonts w:ascii="TH SarabunPSK" w:hAnsi="TH SarabunPSK" w:cs="TH SarabunPSK"/>
          <w:sz w:val="24"/>
          <w:szCs w:val="32"/>
          <w:cs/>
        </w:rPr>
        <w:t>หมายถึง</w:t>
      </w:r>
      <w:r w:rsidRPr="000C7D11">
        <w:rPr>
          <w:rFonts w:ascii="TH SarabunPSK" w:hAnsi="TH SarabunPSK" w:cs="TH SarabunPSK"/>
          <w:b/>
          <w:bCs/>
          <w:sz w:val="24"/>
          <w:szCs w:val="32"/>
          <w:cs/>
        </w:rPr>
        <w:tab/>
        <w:t xml:space="preserve"> </w:t>
      </w:r>
      <w:r w:rsidRPr="000C7D1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0C7D11">
        <w:rPr>
          <w:rFonts w:ascii="TH SarabunPSK" w:hAnsi="TH SarabunPSK" w:cs="TH SarabunPSK"/>
          <w:sz w:val="24"/>
          <w:szCs w:val="32"/>
          <w:cs/>
        </w:rPr>
        <w:t xml:space="preserve">การดำเนินงานระดับดี </w:t>
      </w:r>
    </w:p>
    <w:p w:rsidR="00EC6F55" w:rsidRPr="000C7D11" w:rsidRDefault="00EC6F55" w:rsidP="00EC6F5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0C7D11">
        <w:rPr>
          <w:rFonts w:ascii="TH SarabunPSK" w:hAnsi="TH SarabunPSK" w:cs="TH SarabunPSK"/>
          <w:b/>
          <w:bCs/>
          <w:sz w:val="24"/>
          <w:szCs w:val="32"/>
          <w:cs/>
        </w:rPr>
        <w:tab/>
        <w:t xml:space="preserve">  </w:t>
      </w:r>
      <w:r w:rsidRPr="000C7D11">
        <w:rPr>
          <w:rFonts w:ascii="TH SarabunPSK" w:hAnsi="TH SarabunPSK" w:cs="TH SarabunPSK"/>
          <w:sz w:val="24"/>
          <w:szCs w:val="32"/>
          <w:cs/>
        </w:rPr>
        <w:t>คะแนน</w:t>
      </w:r>
      <w:r w:rsidRPr="000C7D11">
        <w:rPr>
          <w:rFonts w:ascii="TH SarabunPSK" w:hAnsi="TH SarabunPSK" w:cs="TH SarabunPSK"/>
          <w:sz w:val="24"/>
          <w:szCs w:val="32"/>
          <w:cs/>
        </w:rPr>
        <w:tab/>
        <w:t>4.51 - 5.50</w:t>
      </w:r>
      <w:r w:rsidRPr="000C7D1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0C7D11">
        <w:rPr>
          <w:rFonts w:ascii="TH SarabunPSK" w:hAnsi="TH SarabunPSK" w:cs="TH SarabunPSK"/>
          <w:sz w:val="24"/>
          <w:szCs w:val="32"/>
          <w:cs/>
        </w:rPr>
        <w:t>หมายถึง</w:t>
      </w:r>
      <w:r w:rsidRPr="000C7D11">
        <w:rPr>
          <w:rFonts w:ascii="TH SarabunPSK" w:hAnsi="TH SarabunPSK" w:cs="TH SarabunPSK"/>
          <w:b/>
          <w:bCs/>
          <w:sz w:val="24"/>
          <w:szCs w:val="32"/>
          <w:cs/>
        </w:rPr>
        <w:tab/>
        <w:t xml:space="preserve"> </w:t>
      </w:r>
      <w:r w:rsidRPr="000C7D1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0C7D11">
        <w:rPr>
          <w:rFonts w:ascii="TH SarabunPSK" w:hAnsi="TH SarabunPSK" w:cs="TH SarabunPSK"/>
          <w:sz w:val="24"/>
          <w:szCs w:val="32"/>
          <w:cs/>
        </w:rPr>
        <w:t>การดำเนินงานระดับดีมาก</w:t>
      </w:r>
    </w:p>
    <w:p w:rsidR="00122473" w:rsidRDefault="00EC6F55" w:rsidP="00EC6F55">
      <w:pPr>
        <w:spacing w:after="0" w:line="240" w:lineRule="auto"/>
        <w:jc w:val="thaiDistribute"/>
        <w:rPr>
          <w:rFonts w:ascii="TH SarabunPSK" w:hAnsi="TH SarabunPSK" w:cs="TH SarabunPSK" w:hint="cs"/>
        </w:rPr>
      </w:pPr>
      <w:r w:rsidRPr="000C7D1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0C7D11">
        <w:rPr>
          <w:rFonts w:ascii="TH SarabunPSK" w:hAnsi="TH SarabunPSK" w:cs="TH SarabunPSK"/>
          <w:sz w:val="24"/>
          <w:szCs w:val="32"/>
          <w:cs/>
        </w:rPr>
        <w:t>ในกรณีที่</w:t>
      </w:r>
      <w:r w:rsidRPr="000C7D11">
        <w:rPr>
          <w:rFonts w:ascii="TH SarabunPSK" w:hAnsi="TH SarabunPSK" w:cs="TH SarabunPSK"/>
          <w:b/>
          <w:bCs/>
          <w:sz w:val="24"/>
          <w:szCs w:val="32"/>
          <w:cs/>
        </w:rPr>
        <w:t>ยังไม่มีการดำเนินการ</w:t>
      </w:r>
      <w:r w:rsidRPr="000C7D11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0C7D11">
        <w:rPr>
          <w:rFonts w:ascii="TH SarabunPSK" w:hAnsi="TH SarabunPSK" w:cs="TH SarabunPSK"/>
          <w:b/>
          <w:bCs/>
          <w:sz w:val="24"/>
          <w:szCs w:val="32"/>
          <w:cs/>
        </w:rPr>
        <w:t>หรือไม่มีผลการดำเนินงาน</w:t>
      </w:r>
      <w:r w:rsidRPr="000C7D11">
        <w:rPr>
          <w:rFonts w:ascii="TH SarabunPSK" w:hAnsi="TH SarabunPSK" w:cs="TH SarabunPSK"/>
          <w:sz w:val="24"/>
          <w:szCs w:val="32"/>
          <w:cs/>
        </w:rPr>
        <w:t>หรือผลการดำเนินงานไม่ถึง</w:t>
      </w:r>
      <w:r w:rsidRPr="000C7D11">
        <w:rPr>
          <w:rFonts w:ascii="TH SarabunPSK" w:hAnsi="TH SarabunPSK" w:cs="TH SarabunPSK"/>
          <w:sz w:val="24"/>
          <w:szCs w:val="32"/>
          <w:cs/>
        </w:rPr>
        <w:br/>
        <w:t>เกณฑ์การประเมินคะแนน 1 ให้</w:t>
      </w:r>
      <w:r w:rsidRPr="000C7D11">
        <w:rPr>
          <w:rFonts w:ascii="TH SarabunPSK" w:hAnsi="TH SarabunPSK" w:cs="TH SarabunPSK"/>
          <w:b/>
          <w:bCs/>
          <w:sz w:val="24"/>
          <w:szCs w:val="32"/>
          <w:cs/>
        </w:rPr>
        <w:t>ถือว่าได้คะแนน 0</w:t>
      </w:r>
    </w:p>
    <w:p w:rsidR="00EC6F55" w:rsidRPr="0007250C" w:rsidRDefault="00122473" w:rsidP="00EC6F5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 w:rsidR="00EC6F55" w:rsidRPr="000C7D1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ตัวบ่งชี้และเกณฑ์การประเมิน ผันแปรตามจุดเน้นของมหาวิทยาลัย</w:t>
      </w:r>
      <w:r w:rsidR="00EC6F55" w:rsidRPr="000C7D11">
        <w:rPr>
          <w:rFonts w:ascii="TH SarabunPSK" w:hAnsi="TH SarabunPSK" w:cs="TH SarabunPSK"/>
          <w:sz w:val="32"/>
          <w:szCs w:val="32"/>
          <w:cs/>
        </w:rPr>
        <w:t xml:space="preserve"> ประกอบด้วย ตัวบ่งชี้และเกณฑ์ทั่วไป ซึ่งใช้สำหรับทุกมหาวิทยาลัย ตัวบ่งชี้และเกณฑ์เฉพาะ ซึ่งมหาวิทยาลัยสามารถเลือกใช้ตามจุดเน้นของมหาวิทยาลัย </w:t>
      </w:r>
      <w:r w:rsidR="00EC6F55" w:rsidRPr="000C7D11">
        <w:rPr>
          <w:rFonts w:ascii="TH SarabunPSK" w:hAnsi="TH SarabunPSK" w:cs="TH SarabunPSK"/>
          <w:b/>
          <w:bCs/>
          <w:sz w:val="32"/>
          <w:szCs w:val="32"/>
          <w:cs/>
        </w:rPr>
        <w:t>การแบ่งกลุ่มมหาวิทยาลัยยึดตามนิยามของสำนักงานรับรองมาตรฐานและประเมินคุณภาพการศึกษา</w:t>
      </w:r>
      <w:r w:rsidR="00EC6F55" w:rsidRPr="000C7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6F55" w:rsidRPr="000C7D11">
        <w:rPr>
          <w:rFonts w:ascii="TH SarabunPSK" w:hAnsi="TH SarabunPSK" w:cs="TH SarabunPSK"/>
          <w:sz w:val="32"/>
          <w:szCs w:val="32"/>
        </w:rPr>
        <w:t>(</w:t>
      </w:r>
      <w:r w:rsidR="00EC6F55" w:rsidRPr="000C7D11">
        <w:rPr>
          <w:rFonts w:ascii="TH SarabunPSK" w:hAnsi="TH SarabunPSK" w:cs="TH SarabunPSK"/>
          <w:sz w:val="32"/>
          <w:szCs w:val="32"/>
          <w:cs/>
        </w:rPr>
        <w:t>องค์การมหาชน</w:t>
      </w:r>
      <w:r w:rsidR="00EC6F55" w:rsidRPr="000C7D11">
        <w:rPr>
          <w:rFonts w:ascii="TH SarabunPSK" w:hAnsi="TH SarabunPSK" w:cs="TH SarabunPSK"/>
          <w:sz w:val="32"/>
          <w:szCs w:val="32"/>
        </w:rPr>
        <w:t>)</w:t>
      </w:r>
      <w:r w:rsidR="00EC6F55" w:rsidRPr="000C7D11">
        <w:rPr>
          <w:rFonts w:ascii="TH SarabunPSK" w:hAnsi="TH SarabunPSK" w:cs="TH SarabunPSK"/>
          <w:sz w:val="32"/>
          <w:szCs w:val="32"/>
          <w:cs/>
        </w:rPr>
        <w:t xml:space="preserve"> ซึ่งในการประเมินภายนอกรอบสอง แบ่งเป็น 4 กลุ่ม คือ กลุ่มผลิตบัณฑิต กลุ่มผลิตบัณฑิตและวิจัย กลุ่มผลิตบัณฑิตและพัฒนาสังคม และกลุ่มผลิตบัณฑิตและพัฒนาศิลปวัฒนธรรม สำหรับ</w:t>
      </w:r>
      <w:r w:rsidR="00EC6F55" w:rsidRPr="000C7D1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มหาวิทยาลัยราชภัฏธนบุรีอยู่ในกลุ่มผลิตบัณฑิตและพัฒนาสังคม</w:t>
      </w:r>
      <w:r w:rsidR="00EC6F55" w:rsidRPr="000C7D11">
        <w:rPr>
          <w:rFonts w:ascii="TH SarabunPSK" w:hAnsi="TH SarabunPSK" w:cs="TH SarabunPSK"/>
          <w:sz w:val="32"/>
          <w:szCs w:val="32"/>
          <w:cs/>
        </w:rPr>
        <w:t xml:space="preserve"> ต่อมาการประเมินภายนอกรอบสาม สมศ. ได้แบ่งกลุ่มสถาบันอุดมศึกษาเป็น 6 กลุ่ม ดังนี้</w:t>
      </w:r>
    </w:p>
    <w:p w:rsidR="0007250C" w:rsidRDefault="00EC6F55" w:rsidP="0007250C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กลุ่ม ก.</w:t>
      </w:r>
      <w:r w:rsidRPr="000C7D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ab/>
        <w:t>วิทยาลัยชุมชน</w:t>
      </w:r>
    </w:p>
    <w:p w:rsidR="0007250C" w:rsidRDefault="00EC6F55" w:rsidP="0007250C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กลุ่ม ข.</w:t>
      </w:r>
      <w:r w:rsidRPr="000C7D11">
        <w:rPr>
          <w:rFonts w:ascii="TH SarabunPSK" w:hAnsi="TH SarabunPSK" w:cs="TH SarabunPSK"/>
          <w:b/>
          <w:bCs/>
          <w:sz w:val="32"/>
          <w:szCs w:val="32"/>
        </w:rPr>
        <w:tab/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สถาบันที่เน้นระดับปริญญาตรี</w:t>
      </w:r>
    </w:p>
    <w:p w:rsidR="0007250C" w:rsidRDefault="00EC6F55" w:rsidP="0007250C">
      <w:pPr>
        <w:spacing w:after="0" w:line="240" w:lineRule="auto"/>
        <w:ind w:left="1814"/>
        <w:rPr>
          <w:rFonts w:ascii="TH SarabunPSK" w:hAnsi="TH SarabunPSK" w:cs="TH SarabunPSK" w:hint="cs"/>
          <w:b/>
          <w:bCs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0C7D11">
        <w:rPr>
          <w:rFonts w:ascii="TH SarabunPSK" w:hAnsi="TH SarabunPSK" w:cs="TH SarabunPSK"/>
          <w:sz w:val="32"/>
          <w:szCs w:val="32"/>
        </w:rPr>
        <w:t>(1)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สถาบันที่เน้นการผลิตบัณฑิตระดับปริญญาตรี</w:t>
      </w:r>
    </w:p>
    <w:p w:rsidR="0007250C" w:rsidRDefault="00EC6F55" w:rsidP="0007250C">
      <w:pPr>
        <w:spacing w:after="0" w:line="240" w:lineRule="auto"/>
        <w:ind w:left="1814"/>
        <w:rPr>
          <w:rFonts w:ascii="TH SarabunPSK" w:hAnsi="TH SarabunPSK" w:cs="TH SarabunPSK" w:hint="cs"/>
          <w:b/>
          <w:bCs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0C7D11">
        <w:rPr>
          <w:rFonts w:ascii="TH SarabunPSK" w:hAnsi="TH SarabunPSK" w:cs="TH SarabunPSK"/>
          <w:sz w:val="32"/>
          <w:szCs w:val="32"/>
        </w:rPr>
        <w:t>(</w:t>
      </w:r>
      <w:r w:rsidRPr="000C7D11">
        <w:rPr>
          <w:rFonts w:ascii="TH SarabunPSK" w:hAnsi="TH SarabunPSK" w:cs="TH SarabunPSK"/>
          <w:sz w:val="32"/>
          <w:szCs w:val="32"/>
          <w:cs/>
        </w:rPr>
        <w:t>2</w:t>
      </w:r>
      <w:r w:rsidRPr="000C7D11">
        <w:rPr>
          <w:rFonts w:ascii="TH SarabunPSK" w:hAnsi="TH SarabunPSK" w:cs="TH SarabunPSK"/>
          <w:sz w:val="32"/>
          <w:szCs w:val="32"/>
        </w:rPr>
        <w:t>)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สถาบันที่เน้นการผลิตบัณฑิตระดับปริญญาตรีและพัฒนาสังคม</w:t>
      </w:r>
    </w:p>
    <w:p w:rsidR="0007250C" w:rsidRDefault="00EC6F55" w:rsidP="0007250C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กลุ่ม ค.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สถาบันเฉพาะทาง</w:t>
      </w:r>
    </w:p>
    <w:p w:rsidR="0007250C" w:rsidRDefault="00EC6F55" w:rsidP="0007250C">
      <w:pPr>
        <w:spacing w:after="0" w:line="240" w:lineRule="auto"/>
        <w:ind w:left="907" w:firstLine="907"/>
        <w:rPr>
          <w:rFonts w:ascii="TH SarabunPSK" w:hAnsi="TH SarabunPSK" w:cs="TH SarabunPSK" w:hint="cs"/>
          <w:b/>
          <w:bCs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0C7D11">
        <w:rPr>
          <w:rFonts w:ascii="TH SarabunPSK" w:hAnsi="TH SarabunPSK" w:cs="TH SarabunPSK"/>
          <w:sz w:val="32"/>
          <w:szCs w:val="32"/>
        </w:rPr>
        <w:t>(1)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สถาบันที่เน้นการผลิตบัณฑิตเฉพาะทางระดับบัณฑิตศึกษาและวิจัย</w:t>
      </w:r>
    </w:p>
    <w:p w:rsidR="0007250C" w:rsidRDefault="00EC6F55" w:rsidP="0007250C">
      <w:pPr>
        <w:spacing w:after="0" w:line="240" w:lineRule="auto"/>
        <w:ind w:left="907" w:firstLine="907"/>
        <w:rPr>
          <w:rFonts w:ascii="TH SarabunPSK" w:hAnsi="TH SarabunPSK" w:cs="TH SarabunPSK" w:hint="cs"/>
          <w:b/>
          <w:bCs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0C7D11">
        <w:rPr>
          <w:rFonts w:ascii="TH SarabunPSK" w:hAnsi="TH SarabunPSK" w:cs="TH SarabunPSK"/>
          <w:sz w:val="32"/>
          <w:szCs w:val="32"/>
        </w:rPr>
        <w:t>(</w:t>
      </w:r>
      <w:r w:rsidRPr="000C7D11">
        <w:rPr>
          <w:rFonts w:ascii="TH SarabunPSK" w:hAnsi="TH SarabunPSK" w:cs="TH SarabunPSK"/>
          <w:sz w:val="32"/>
          <w:szCs w:val="32"/>
          <w:cs/>
        </w:rPr>
        <w:t>2</w:t>
      </w:r>
      <w:r w:rsidRPr="000C7D11">
        <w:rPr>
          <w:rFonts w:ascii="TH SarabunPSK" w:hAnsi="TH SarabunPSK" w:cs="TH SarabunPSK"/>
          <w:sz w:val="32"/>
          <w:szCs w:val="32"/>
        </w:rPr>
        <w:t>)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สถาบันที่เน้นการผลิตบัณฑิตเฉพาะทางระดับปริญญาตรี</w:t>
      </w:r>
    </w:p>
    <w:p w:rsidR="0007250C" w:rsidRDefault="00EC6F55" w:rsidP="0007250C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กลุ่ม ง.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สถาบันที่เน้นการวิจัยขั้นสูง และผลิตบัณฑิตศึกษา โดยเฉพาะระดับปริญญาเอก</w:t>
      </w:r>
    </w:p>
    <w:p w:rsidR="0007250C" w:rsidRPr="0007250C" w:rsidRDefault="0007250C" w:rsidP="0007250C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EC6F55" w:rsidRPr="000C7D11" w:rsidRDefault="00EC6F55" w:rsidP="0007250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7. จำนวนรายงานการประเมินตนเองหรือ</w:t>
      </w:r>
      <w:r w:rsidRPr="000C7D11">
        <w:rPr>
          <w:rFonts w:ascii="TH SarabunPSK" w:hAnsi="TH SarabunPSK" w:cs="TH SarabunPSK"/>
          <w:b/>
          <w:bCs/>
          <w:sz w:val="32"/>
          <w:szCs w:val="32"/>
        </w:rPr>
        <w:t xml:space="preserve"> SAR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ของคณะครุศาสตร์ ตั้งแต่แรกเริ่ม จนถึงปัจจุบัน</w:t>
      </w:r>
    </w:p>
    <w:p w:rsidR="00EC6F55" w:rsidRPr="000C7D11" w:rsidRDefault="00EC6F55" w:rsidP="00EC6F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7250C">
        <w:rPr>
          <w:rFonts w:ascii="TH SarabunPSK" w:hAnsi="TH SarabunPSK" w:cs="TH SarabunPSK"/>
          <w:sz w:val="32"/>
          <w:szCs w:val="32"/>
        </w:rPr>
        <w:tab/>
      </w:r>
      <w:r w:rsidRPr="000C7D11">
        <w:rPr>
          <w:rFonts w:ascii="TH SarabunPSK" w:hAnsi="TH SarabunPSK" w:cs="TH SarabunPSK"/>
          <w:sz w:val="32"/>
          <w:szCs w:val="32"/>
        </w:rPr>
        <w:t xml:space="preserve">SAR 1 </w:t>
      </w:r>
      <w:r w:rsidRPr="000C7D11">
        <w:rPr>
          <w:rFonts w:ascii="TH SarabunPSK" w:hAnsi="TH SarabunPSK" w:cs="TH SarabunPSK"/>
          <w:sz w:val="32"/>
          <w:szCs w:val="32"/>
        </w:rPr>
        <w:sym w:font="Wingdings 2" w:char="F0E9"/>
      </w:r>
      <w:r w:rsidRPr="000C7D11">
        <w:rPr>
          <w:rFonts w:ascii="TH SarabunPSK" w:hAnsi="TH SarabunPSK" w:cs="TH SarabunPSK"/>
          <w:sz w:val="32"/>
          <w:szCs w:val="32"/>
        </w:rPr>
        <w:t xml:space="preserve"> </w:t>
      </w:r>
      <w:r w:rsidRPr="000C7D11">
        <w:rPr>
          <w:rFonts w:ascii="TH SarabunPSK" w:hAnsi="TH SarabunPSK" w:cs="TH SarabunPSK"/>
          <w:sz w:val="32"/>
          <w:szCs w:val="32"/>
          <w:cs/>
        </w:rPr>
        <w:t>ตรวจสอบและประเมินงานของตนเองตามสภาพจริง</w:t>
      </w:r>
    </w:p>
    <w:p w:rsidR="0007250C" w:rsidRDefault="00EC6F55" w:rsidP="00EC6F5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7250C">
        <w:rPr>
          <w:rFonts w:ascii="TH SarabunPSK" w:hAnsi="TH SarabunPSK" w:cs="TH SarabunPSK" w:hint="cs"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sz w:val="32"/>
          <w:szCs w:val="32"/>
        </w:rPr>
        <w:t xml:space="preserve">SAR </w:t>
      </w:r>
      <w:r w:rsidRPr="000C7D11">
        <w:rPr>
          <w:rFonts w:ascii="TH SarabunPSK" w:hAnsi="TH SarabunPSK" w:cs="TH SarabunPSK"/>
          <w:sz w:val="32"/>
          <w:szCs w:val="32"/>
          <w:cs/>
        </w:rPr>
        <w:t>2</w:t>
      </w:r>
      <w:r w:rsidRPr="000C7D11">
        <w:rPr>
          <w:rFonts w:ascii="TH SarabunPSK" w:hAnsi="TH SarabunPSK" w:cs="TH SarabunPSK"/>
          <w:sz w:val="32"/>
          <w:szCs w:val="32"/>
        </w:rPr>
        <w:t xml:space="preserve"> </w:t>
      </w:r>
      <w:r w:rsidRPr="000C7D11">
        <w:rPr>
          <w:rFonts w:ascii="TH SarabunPSK" w:hAnsi="TH SarabunPSK" w:cs="TH SarabunPSK"/>
          <w:sz w:val="32"/>
          <w:szCs w:val="32"/>
        </w:rPr>
        <w:sym w:font="Wingdings 2" w:char="F0E9"/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นำผลการดำเนินงานตั้งแต่ 1 มิถุนายน 2544 - 31 พฤษภาคม 2545 และเปรียบเทียบ</w:t>
      </w:r>
    </w:p>
    <w:p w:rsidR="00EC6F55" w:rsidRPr="000C7D11" w:rsidRDefault="0007250C" w:rsidP="00EC6F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EC6F55" w:rsidRPr="000C7D11">
        <w:rPr>
          <w:rFonts w:ascii="TH SarabunPSK" w:hAnsi="TH SarabunPSK" w:cs="TH SarabunPSK"/>
          <w:sz w:val="32"/>
          <w:szCs w:val="32"/>
          <w:cs/>
        </w:rPr>
        <w:t xml:space="preserve">ผลการประเมินใน </w:t>
      </w:r>
      <w:r w:rsidR="00EC6F55" w:rsidRPr="000C7D11">
        <w:rPr>
          <w:rFonts w:ascii="TH SarabunPSK" w:hAnsi="TH SarabunPSK" w:cs="TH SarabunPSK"/>
          <w:sz w:val="32"/>
          <w:szCs w:val="32"/>
        </w:rPr>
        <w:t xml:space="preserve">SAR 1 </w:t>
      </w:r>
      <w:r w:rsidR="00EC6F55" w:rsidRPr="000C7D11">
        <w:rPr>
          <w:rFonts w:ascii="TH SarabunPSK" w:hAnsi="TH SarabunPSK" w:cs="TH SarabunPSK"/>
          <w:sz w:val="32"/>
          <w:szCs w:val="32"/>
          <w:cs/>
        </w:rPr>
        <w:t xml:space="preserve"> เพื่อพิจารณาพัฒนาและปรับปรุงงาน</w:t>
      </w:r>
      <w:r w:rsidR="00EC6F55" w:rsidRPr="000C7D11">
        <w:rPr>
          <w:rFonts w:ascii="TH SarabunPSK" w:hAnsi="TH SarabunPSK" w:cs="TH SarabunPSK"/>
          <w:sz w:val="32"/>
          <w:szCs w:val="32"/>
        </w:rPr>
        <w:t xml:space="preserve"> </w:t>
      </w:r>
      <w:r w:rsidR="00EC6F55" w:rsidRPr="000C7D11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7250C" w:rsidRDefault="00EC6F55" w:rsidP="00EC6F5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7250C">
        <w:rPr>
          <w:rFonts w:ascii="TH SarabunPSK" w:hAnsi="TH SarabunPSK" w:cs="TH SarabunPSK"/>
          <w:sz w:val="32"/>
          <w:szCs w:val="32"/>
        </w:rPr>
        <w:tab/>
      </w:r>
      <w:r w:rsidRPr="000C7D11">
        <w:rPr>
          <w:rFonts w:ascii="TH SarabunPSK" w:hAnsi="TH SarabunPSK" w:cs="TH SarabunPSK"/>
          <w:sz w:val="32"/>
          <w:szCs w:val="32"/>
        </w:rPr>
        <w:t xml:space="preserve">SAR </w:t>
      </w:r>
      <w:r w:rsidRPr="000C7D11">
        <w:rPr>
          <w:rFonts w:ascii="TH SarabunPSK" w:hAnsi="TH SarabunPSK" w:cs="TH SarabunPSK"/>
          <w:sz w:val="32"/>
          <w:szCs w:val="32"/>
          <w:cs/>
        </w:rPr>
        <w:t>3</w:t>
      </w:r>
      <w:r w:rsidRPr="000C7D11">
        <w:rPr>
          <w:rFonts w:ascii="TH SarabunPSK" w:hAnsi="TH SarabunPSK" w:cs="TH SarabunPSK"/>
          <w:sz w:val="32"/>
          <w:szCs w:val="32"/>
        </w:rPr>
        <w:t xml:space="preserve"> </w:t>
      </w:r>
      <w:r w:rsidRPr="000C7D11">
        <w:rPr>
          <w:rFonts w:ascii="TH SarabunPSK" w:hAnsi="TH SarabunPSK" w:cs="TH SarabunPSK"/>
          <w:sz w:val="32"/>
          <w:szCs w:val="32"/>
        </w:rPr>
        <w:sym w:font="Wingdings 2" w:char="F0E9"/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นำผลการดำเนินงานตั้งแต่ 1 มิถุนายน 2545 - </w:t>
      </w:r>
      <w:r w:rsidRPr="000C7D11">
        <w:rPr>
          <w:rFonts w:ascii="TH SarabunPSK" w:hAnsi="TH SarabunPSK" w:cs="TH SarabunPSK"/>
          <w:sz w:val="32"/>
          <w:szCs w:val="32"/>
        </w:rPr>
        <w:t xml:space="preserve">31 </w:t>
      </w:r>
      <w:r w:rsidRPr="000C7D11">
        <w:rPr>
          <w:rFonts w:ascii="TH SarabunPSK" w:hAnsi="TH SarabunPSK" w:cs="TH SarabunPSK"/>
          <w:sz w:val="32"/>
          <w:szCs w:val="32"/>
          <w:cs/>
        </w:rPr>
        <w:t>พฤษภาคม 2546 และเปรียบเทียบ</w:t>
      </w:r>
    </w:p>
    <w:p w:rsidR="00EC6F55" w:rsidRPr="000C7D11" w:rsidRDefault="0007250C" w:rsidP="0007250C">
      <w:pPr>
        <w:spacing w:after="0" w:line="240" w:lineRule="auto"/>
        <w:ind w:left="907" w:firstLine="9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6F55" w:rsidRPr="000C7D11">
        <w:rPr>
          <w:rFonts w:ascii="TH SarabunPSK" w:hAnsi="TH SarabunPSK" w:cs="TH SarabunPSK"/>
          <w:sz w:val="32"/>
          <w:szCs w:val="32"/>
          <w:cs/>
        </w:rPr>
        <w:t xml:space="preserve">ผลการประเมินใน </w:t>
      </w:r>
      <w:r w:rsidR="00EC6F55" w:rsidRPr="000C7D11">
        <w:rPr>
          <w:rFonts w:ascii="TH SarabunPSK" w:hAnsi="TH SarabunPSK" w:cs="TH SarabunPSK"/>
          <w:sz w:val="32"/>
          <w:szCs w:val="32"/>
        </w:rPr>
        <w:t xml:space="preserve">SAR 2 </w:t>
      </w:r>
      <w:r w:rsidR="00EC6F55" w:rsidRPr="000C7D11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C6F55" w:rsidRPr="000C7D11">
        <w:rPr>
          <w:rFonts w:ascii="TH SarabunPSK" w:hAnsi="TH SarabunPSK" w:cs="TH SarabunPSK"/>
          <w:sz w:val="32"/>
          <w:szCs w:val="32"/>
          <w:cs/>
        </w:rPr>
        <w:t>พิจารณา ปรับปรุงงาน</w:t>
      </w:r>
    </w:p>
    <w:p w:rsidR="0007250C" w:rsidRDefault="00EC6F55" w:rsidP="00EC6F5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7250C">
        <w:rPr>
          <w:rFonts w:ascii="TH SarabunPSK" w:hAnsi="TH SarabunPSK" w:cs="TH SarabunPSK"/>
          <w:sz w:val="32"/>
          <w:szCs w:val="32"/>
        </w:rPr>
        <w:tab/>
      </w:r>
      <w:r w:rsidRPr="000C7D11">
        <w:rPr>
          <w:rFonts w:ascii="TH SarabunPSK" w:hAnsi="TH SarabunPSK" w:cs="TH SarabunPSK"/>
          <w:sz w:val="32"/>
          <w:szCs w:val="32"/>
        </w:rPr>
        <w:t xml:space="preserve">SAR </w:t>
      </w:r>
      <w:r w:rsidRPr="000C7D11">
        <w:rPr>
          <w:rFonts w:ascii="TH SarabunPSK" w:hAnsi="TH SarabunPSK" w:cs="TH SarabunPSK"/>
          <w:sz w:val="32"/>
          <w:szCs w:val="32"/>
          <w:cs/>
        </w:rPr>
        <w:t>4</w:t>
      </w:r>
      <w:r w:rsidRPr="000C7D11">
        <w:rPr>
          <w:rFonts w:ascii="TH SarabunPSK" w:hAnsi="TH SarabunPSK" w:cs="TH SarabunPSK"/>
          <w:sz w:val="32"/>
          <w:szCs w:val="32"/>
        </w:rPr>
        <w:t xml:space="preserve"> </w:t>
      </w:r>
      <w:r w:rsidRPr="000C7D11">
        <w:rPr>
          <w:rFonts w:ascii="TH SarabunPSK" w:hAnsi="TH SarabunPSK" w:cs="TH SarabunPSK"/>
          <w:sz w:val="32"/>
          <w:szCs w:val="32"/>
        </w:rPr>
        <w:sym w:font="Wingdings 2" w:char="F0E9"/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นำผลการดำเนินงานตั้งแต่ 1 มิถุนายน 2546 - </w:t>
      </w:r>
      <w:r w:rsidRPr="000C7D11">
        <w:rPr>
          <w:rFonts w:ascii="TH SarabunPSK" w:hAnsi="TH SarabunPSK" w:cs="TH SarabunPSK"/>
          <w:sz w:val="32"/>
          <w:szCs w:val="32"/>
        </w:rPr>
        <w:t xml:space="preserve">31 </w:t>
      </w:r>
      <w:r w:rsidRPr="000C7D11">
        <w:rPr>
          <w:rFonts w:ascii="TH SarabunPSK" w:hAnsi="TH SarabunPSK" w:cs="TH SarabunPSK"/>
          <w:sz w:val="32"/>
          <w:szCs w:val="32"/>
          <w:cs/>
        </w:rPr>
        <w:t>พฤษภาคม 2547 กับผลการ</w:t>
      </w:r>
    </w:p>
    <w:p w:rsidR="00EC6F55" w:rsidRPr="000C7D11" w:rsidRDefault="0007250C" w:rsidP="0007250C">
      <w:pPr>
        <w:spacing w:after="0" w:line="240" w:lineRule="auto"/>
        <w:ind w:left="907" w:firstLine="9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6F55" w:rsidRPr="000C7D11">
        <w:rPr>
          <w:rFonts w:ascii="TH SarabunPSK" w:hAnsi="TH SarabunPSK" w:cs="TH SarabunPSK"/>
          <w:sz w:val="32"/>
          <w:szCs w:val="32"/>
          <w:cs/>
        </w:rPr>
        <w:t xml:space="preserve">ประเมิน </w:t>
      </w:r>
      <w:r w:rsidR="00EC6F55" w:rsidRPr="000C7D11">
        <w:rPr>
          <w:rFonts w:ascii="TH SarabunPSK" w:hAnsi="TH SarabunPSK" w:cs="TH SarabunPSK"/>
          <w:sz w:val="32"/>
          <w:szCs w:val="32"/>
        </w:rPr>
        <w:t xml:space="preserve">SAR </w:t>
      </w:r>
      <w:r w:rsidR="00EC6F55" w:rsidRPr="000C7D11">
        <w:rPr>
          <w:rFonts w:ascii="TH SarabunPSK" w:hAnsi="TH SarabunPSK" w:cs="TH SarabunPSK"/>
          <w:sz w:val="32"/>
          <w:szCs w:val="32"/>
          <w:cs/>
        </w:rPr>
        <w:t>3</w:t>
      </w:r>
      <w:r w:rsidR="00EC6F55" w:rsidRPr="000C7D11">
        <w:rPr>
          <w:rFonts w:ascii="TH SarabunPSK" w:hAnsi="TH SarabunPSK" w:cs="TH SarabunPSK"/>
          <w:sz w:val="32"/>
          <w:szCs w:val="32"/>
        </w:rPr>
        <w:t xml:space="preserve"> </w:t>
      </w:r>
      <w:r w:rsidR="00EC6F55" w:rsidRPr="000C7D11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C6F55" w:rsidRPr="000C7D11">
        <w:rPr>
          <w:rFonts w:ascii="TH SarabunPSK" w:hAnsi="TH SarabunPSK" w:cs="TH SarabunPSK"/>
          <w:sz w:val="32"/>
          <w:szCs w:val="32"/>
          <w:cs/>
        </w:rPr>
        <w:t>พิจารณาแก้ไข ปรับปรุง และพัฒนาการจัดการศึกษา</w:t>
      </w:r>
    </w:p>
    <w:p w:rsidR="00EC6F55" w:rsidRPr="000C7D11" w:rsidRDefault="00EC6F55" w:rsidP="00EC6F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7250C">
        <w:rPr>
          <w:rFonts w:ascii="TH SarabunPSK" w:hAnsi="TH SarabunPSK" w:cs="TH SarabunPSK" w:hint="cs"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sz w:val="32"/>
          <w:szCs w:val="32"/>
        </w:rPr>
        <w:t xml:space="preserve">SAR 5 </w:t>
      </w:r>
      <w:r w:rsidRPr="000C7D11">
        <w:rPr>
          <w:rFonts w:ascii="TH SarabunPSK" w:hAnsi="TH SarabunPSK" w:cs="TH SarabunPSK"/>
          <w:sz w:val="32"/>
          <w:szCs w:val="32"/>
        </w:rPr>
        <w:sym w:font="Wingdings 2" w:char="F0E9"/>
      </w:r>
      <w:r w:rsidRPr="000C7D11">
        <w:rPr>
          <w:rFonts w:ascii="TH SarabunPSK" w:hAnsi="TH SarabunPSK" w:cs="TH SarabunPSK"/>
          <w:sz w:val="32"/>
          <w:szCs w:val="32"/>
        </w:rPr>
        <w:t xml:space="preserve"> 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นำผลการดำเนินงานตั้งแต่ 1 มิถุนายน 2547 - </w:t>
      </w:r>
      <w:r w:rsidRPr="000C7D11">
        <w:rPr>
          <w:rFonts w:ascii="TH SarabunPSK" w:hAnsi="TH SarabunPSK" w:cs="TH SarabunPSK"/>
          <w:sz w:val="32"/>
          <w:szCs w:val="32"/>
        </w:rPr>
        <w:t xml:space="preserve">31 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พฤษภาคม 2548      </w:t>
      </w:r>
    </w:p>
    <w:p w:rsidR="00EC6F55" w:rsidRPr="000C7D11" w:rsidRDefault="00EC6F55" w:rsidP="00EC6F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7250C">
        <w:rPr>
          <w:rFonts w:ascii="TH SarabunPSK" w:hAnsi="TH SarabunPSK" w:cs="TH SarabunPSK" w:hint="cs"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sz w:val="32"/>
          <w:szCs w:val="32"/>
        </w:rPr>
        <w:t xml:space="preserve">SAR 6 </w:t>
      </w:r>
      <w:r w:rsidRPr="000C7D11">
        <w:rPr>
          <w:rFonts w:ascii="TH SarabunPSK" w:hAnsi="TH SarabunPSK" w:cs="TH SarabunPSK"/>
          <w:sz w:val="32"/>
          <w:szCs w:val="32"/>
        </w:rPr>
        <w:sym w:font="Wingdings 2" w:char="F0E9"/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นำผลการดำเนินงานตั้งแต่ 1 มิถุนายน 2548 - </w:t>
      </w:r>
      <w:r w:rsidRPr="000C7D11">
        <w:rPr>
          <w:rFonts w:ascii="TH SarabunPSK" w:hAnsi="TH SarabunPSK" w:cs="TH SarabunPSK"/>
          <w:sz w:val="32"/>
          <w:szCs w:val="32"/>
        </w:rPr>
        <w:t xml:space="preserve">31 </w:t>
      </w:r>
      <w:r w:rsidRPr="000C7D11">
        <w:rPr>
          <w:rFonts w:ascii="TH SarabunPSK" w:hAnsi="TH SarabunPSK" w:cs="TH SarabunPSK"/>
          <w:sz w:val="32"/>
          <w:szCs w:val="32"/>
          <w:cs/>
        </w:rPr>
        <w:t>พฤษภาคม 2549</w:t>
      </w:r>
    </w:p>
    <w:p w:rsidR="00747786" w:rsidRDefault="00747786" w:rsidP="00EC6F5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C6F55" w:rsidRPr="000C7D11" w:rsidRDefault="00EC6F55" w:rsidP="00EC6F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  <w:r w:rsidR="0007250C">
        <w:rPr>
          <w:rFonts w:ascii="TH SarabunPSK" w:hAnsi="TH SarabunPSK" w:cs="TH SarabunPSK"/>
          <w:sz w:val="32"/>
          <w:szCs w:val="32"/>
        </w:rPr>
        <w:tab/>
      </w:r>
      <w:r w:rsidRPr="000C7D11">
        <w:rPr>
          <w:rFonts w:ascii="TH SarabunPSK" w:hAnsi="TH SarabunPSK" w:cs="TH SarabunPSK"/>
          <w:sz w:val="32"/>
          <w:szCs w:val="32"/>
        </w:rPr>
        <w:t xml:space="preserve">SAR 7 </w:t>
      </w:r>
      <w:r w:rsidRPr="000C7D11">
        <w:rPr>
          <w:rFonts w:ascii="TH SarabunPSK" w:hAnsi="TH SarabunPSK" w:cs="TH SarabunPSK"/>
          <w:sz w:val="32"/>
          <w:szCs w:val="32"/>
        </w:rPr>
        <w:sym w:font="Wingdings 2" w:char="F0E9"/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นำผลการดำเนินงานตั้งแต่ 1 มิถุนายน 2549 - </w:t>
      </w:r>
      <w:r w:rsidRPr="000C7D11">
        <w:rPr>
          <w:rFonts w:ascii="TH SarabunPSK" w:hAnsi="TH SarabunPSK" w:cs="TH SarabunPSK"/>
          <w:sz w:val="32"/>
          <w:szCs w:val="32"/>
        </w:rPr>
        <w:t xml:space="preserve">31 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พฤษภาคม 2550      </w:t>
      </w:r>
    </w:p>
    <w:p w:rsidR="00EC6F55" w:rsidRPr="000C7D11" w:rsidRDefault="00EC6F55" w:rsidP="00EC6F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C7D11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07250C">
        <w:rPr>
          <w:rFonts w:ascii="TH SarabunPSK" w:hAnsi="TH SarabunPSK" w:cs="TH SarabunPSK"/>
          <w:sz w:val="32"/>
          <w:szCs w:val="32"/>
        </w:rPr>
        <w:t xml:space="preserve">     </w:t>
      </w:r>
      <w:r w:rsidRPr="000C7D11">
        <w:rPr>
          <w:rFonts w:ascii="TH SarabunPSK" w:hAnsi="TH SarabunPSK" w:cs="TH SarabunPSK"/>
          <w:sz w:val="32"/>
          <w:szCs w:val="32"/>
        </w:rPr>
        <w:sym w:font="Wingdings 2" w:char="F0E9"/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นำผลการประเมินคุณภาพภายนอกระดับอุดมศึกษา รอบที่สอง จากสมศ.</w:t>
      </w:r>
    </w:p>
    <w:p w:rsidR="00EC6F55" w:rsidRPr="000C7D11" w:rsidRDefault="00EC6F55" w:rsidP="0007250C">
      <w:pPr>
        <w:spacing w:after="0" w:line="240" w:lineRule="auto"/>
        <w:ind w:firstLine="907"/>
        <w:jc w:val="thaiDistribute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</w:rPr>
        <w:t xml:space="preserve">SAR </w:t>
      </w:r>
      <w:r w:rsidRPr="000C7D11">
        <w:rPr>
          <w:rFonts w:ascii="TH SarabunPSK" w:hAnsi="TH SarabunPSK" w:cs="TH SarabunPSK"/>
          <w:sz w:val="32"/>
          <w:szCs w:val="32"/>
          <w:cs/>
        </w:rPr>
        <w:t>8</w:t>
      </w:r>
      <w:r w:rsidRPr="000C7D11">
        <w:rPr>
          <w:rFonts w:ascii="TH SarabunPSK" w:hAnsi="TH SarabunPSK" w:cs="TH SarabunPSK"/>
          <w:sz w:val="32"/>
          <w:szCs w:val="32"/>
        </w:rPr>
        <w:t xml:space="preserve"> </w:t>
      </w:r>
      <w:r w:rsidRPr="000C7D11">
        <w:rPr>
          <w:rFonts w:ascii="TH SarabunPSK" w:hAnsi="TH SarabunPSK" w:cs="TH SarabunPSK"/>
          <w:sz w:val="32"/>
          <w:szCs w:val="32"/>
        </w:rPr>
        <w:sym w:font="Wingdings 2" w:char="F0E9"/>
      </w:r>
      <w:r w:rsidRPr="000C7D11">
        <w:rPr>
          <w:rFonts w:ascii="TH SarabunPSK" w:hAnsi="TH SarabunPSK" w:cs="TH SarabunPSK"/>
          <w:sz w:val="32"/>
          <w:szCs w:val="32"/>
        </w:rPr>
        <w:t xml:space="preserve"> 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รายงานการดำเนินงานตั้งแต่ 1 มิถุนายน 2550 - </w:t>
      </w:r>
      <w:r w:rsidRPr="000C7D11">
        <w:rPr>
          <w:rFonts w:ascii="TH SarabunPSK" w:hAnsi="TH SarabunPSK" w:cs="TH SarabunPSK"/>
          <w:sz w:val="32"/>
          <w:szCs w:val="32"/>
        </w:rPr>
        <w:t xml:space="preserve">31 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พฤษภาคม 2551     </w:t>
      </w:r>
    </w:p>
    <w:p w:rsidR="00EC6F55" w:rsidRPr="000C7D11" w:rsidRDefault="00EC6F55" w:rsidP="00EC6F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0C7D11">
        <w:rPr>
          <w:rFonts w:ascii="TH SarabunPSK" w:hAnsi="TH SarabunPSK" w:cs="TH SarabunPSK"/>
          <w:sz w:val="32"/>
          <w:szCs w:val="32"/>
        </w:rPr>
        <w:t xml:space="preserve"> </w:t>
      </w:r>
      <w:r w:rsidR="0007250C">
        <w:rPr>
          <w:rFonts w:ascii="TH SarabunPSK" w:hAnsi="TH SarabunPSK" w:cs="TH SarabunPSK"/>
          <w:sz w:val="32"/>
          <w:szCs w:val="32"/>
        </w:rPr>
        <w:t xml:space="preserve">      </w:t>
      </w:r>
      <w:r w:rsidRPr="000C7D11">
        <w:rPr>
          <w:rFonts w:ascii="TH SarabunPSK" w:hAnsi="TH SarabunPSK" w:cs="TH SarabunPSK"/>
          <w:sz w:val="32"/>
          <w:szCs w:val="32"/>
        </w:rPr>
        <w:sym w:font="Wingdings 2" w:char="F0E9"/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นำผลจาก ก.พ.ร. ปีงบประมาณ 2549 และ 2550 ซึ่งนับเป็นปีที่ 3 มาพัฒนางาน</w:t>
      </w:r>
      <w:r w:rsidRPr="000C7D11">
        <w:rPr>
          <w:rFonts w:ascii="TH SarabunPSK" w:hAnsi="TH SarabunPSK" w:cs="TH SarabunPSK"/>
          <w:sz w:val="32"/>
          <w:szCs w:val="32"/>
          <w:cs/>
        </w:rPr>
        <w:br/>
        <w:t xml:space="preserve">                    </w:t>
      </w:r>
      <w:r w:rsidR="008E3DD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การจัดการศึกษา </w:t>
      </w:r>
    </w:p>
    <w:p w:rsidR="00EC6F55" w:rsidRPr="000C7D11" w:rsidRDefault="00EC6F55" w:rsidP="00EC6F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7250C">
        <w:rPr>
          <w:rFonts w:ascii="TH SarabunPSK" w:hAnsi="TH SarabunPSK" w:cs="TH SarabunPSK" w:hint="cs"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sz w:val="32"/>
          <w:szCs w:val="32"/>
        </w:rPr>
        <w:t xml:space="preserve">SAR </w:t>
      </w:r>
      <w:r w:rsidRPr="000C7D11">
        <w:rPr>
          <w:rFonts w:ascii="TH SarabunPSK" w:hAnsi="TH SarabunPSK" w:cs="TH SarabunPSK"/>
          <w:sz w:val="32"/>
          <w:szCs w:val="32"/>
          <w:cs/>
        </w:rPr>
        <w:t>9</w:t>
      </w:r>
      <w:r w:rsidRPr="000C7D11">
        <w:rPr>
          <w:rFonts w:ascii="TH SarabunPSK" w:hAnsi="TH SarabunPSK" w:cs="TH SarabunPSK"/>
          <w:sz w:val="32"/>
          <w:szCs w:val="32"/>
        </w:rPr>
        <w:t xml:space="preserve"> </w:t>
      </w:r>
      <w:r w:rsidRPr="000C7D11">
        <w:rPr>
          <w:rFonts w:ascii="TH SarabunPSK" w:hAnsi="TH SarabunPSK" w:cs="TH SarabunPSK"/>
          <w:sz w:val="32"/>
          <w:szCs w:val="32"/>
        </w:rPr>
        <w:sym w:font="Wingdings 2" w:char="F0E9"/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3DD5">
        <w:rPr>
          <w:rFonts w:ascii="TH SarabunPSK" w:hAnsi="TH SarabunPSK" w:cs="TH SarabunPSK"/>
          <w:spacing w:val="-8"/>
          <w:sz w:val="32"/>
          <w:szCs w:val="32"/>
          <w:cs/>
        </w:rPr>
        <w:t>นำผลการประเมินตนเอง</w:t>
      </w:r>
      <w:r w:rsidR="008E3DD5" w:rsidRPr="008E3DD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8E3DD5">
        <w:rPr>
          <w:rFonts w:ascii="TH SarabunPSK" w:hAnsi="TH SarabunPSK" w:cs="TH SarabunPSK"/>
          <w:spacing w:val="-8"/>
          <w:sz w:val="32"/>
          <w:szCs w:val="32"/>
          <w:cs/>
        </w:rPr>
        <w:t xml:space="preserve">ปีการศึกษา 2551 ตั้งแต่ 1 มิถุนายน 2551 - </w:t>
      </w:r>
      <w:r w:rsidRPr="008E3DD5">
        <w:rPr>
          <w:rFonts w:ascii="TH SarabunPSK" w:hAnsi="TH SarabunPSK" w:cs="TH SarabunPSK"/>
          <w:spacing w:val="-8"/>
          <w:sz w:val="32"/>
          <w:szCs w:val="32"/>
        </w:rPr>
        <w:t xml:space="preserve">31 </w:t>
      </w:r>
      <w:r w:rsidRPr="008E3DD5">
        <w:rPr>
          <w:rFonts w:ascii="TH SarabunPSK" w:hAnsi="TH SarabunPSK" w:cs="TH SarabunPSK"/>
          <w:spacing w:val="-8"/>
          <w:sz w:val="32"/>
          <w:szCs w:val="32"/>
          <w:cs/>
        </w:rPr>
        <w:t>พฤษภาคม 2552</w:t>
      </w:r>
    </w:p>
    <w:p w:rsidR="00EC6F55" w:rsidRPr="008E3DD5" w:rsidRDefault="00EC6F55" w:rsidP="00EC6F55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C7D11">
        <w:rPr>
          <w:rFonts w:ascii="TH SarabunPSK" w:hAnsi="TH SarabunPSK" w:cs="TH SarabunPSK"/>
          <w:sz w:val="32"/>
          <w:szCs w:val="32"/>
        </w:rPr>
        <w:t xml:space="preserve">     </w:t>
      </w:r>
      <w:r w:rsidRPr="000C7D11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8E3DD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E3DD5">
        <w:rPr>
          <w:rFonts w:ascii="TH SarabunPSK" w:hAnsi="TH SarabunPSK" w:cs="TH SarabunPSK"/>
          <w:spacing w:val="-6"/>
          <w:sz w:val="32"/>
          <w:szCs w:val="32"/>
          <w:cs/>
        </w:rPr>
        <w:t>จากคณะกรรมการตรวจเยี่ยมและประเมินคุณภาพการศึกษาภายในมาปรับปรุง วางแผน</w:t>
      </w:r>
    </w:p>
    <w:p w:rsidR="00EC6F55" w:rsidRPr="000C7D11" w:rsidRDefault="00EC6F55" w:rsidP="00EC6F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7250C">
        <w:rPr>
          <w:rFonts w:ascii="TH SarabunPSK" w:hAnsi="TH SarabunPSK" w:cs="TH SarabunPSK" w:hint="cs"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sz w:val="32"/>
          <w:szCs w:val="32"/>
        </w:rPr>
        <w:t xml:space="preserve">SAR </w:t>
      </w:r>
      <w:r w:rsidRPr="000C7D11">
        <w:rPr>
          <w:rFonts w:ascii="TH SarabunPSK" w:hAnsi="TH SarabunPSK" w:cs="TH SarabunPSK"/>
          <w:sz w:val="32"/>
          <w:szCs w:val="32"/>
          <w:cs/>
        </w:rPr>
        <w:t>10</w:t>
      </w:r>
      <w:r w:rsidRPr="000C7D11">
        <w:rPr>
          <w:rFonts w:ascii="TH SarabunPSK" w:hAnsi="TH SarabunPSK" w:cs="TH SarabunPSK"/>
          <w:sz w:val="32"/>
          <w:szCs w:val="32"/>
        </w:rPr>
        <w:sym w:font="Wingdings 2" w:char="F0E9"/>
      </w:r>
      <w:r w:rsidRPr="008E3DD5">
        <w:rPr>
          <w:rFonts w:ascii="TH SarabunPSK" w:hAnsi="TH SarabunPSK" w:cs="TH SarabunPSK"/>
          <w:spacing w:val="-8"/>
          <w:sz w:val="32"/>
          <w:szCs w:val="32"/>
          <w:cs/>
        </w:rPr>
        <w:t xml:space="preserve">นำผลการประเมินตนเอง ปีการศึกษา 2552 ตั้งแต่ 1 มิถุนายน 2552 - </w:t>
      </w:r>
      <w:r w:rsidRPr="008E3DD5">
        <w:rPr>
          <w:rFonts w:ascii="TH SarabunPSK" w:hAnsi="TH SarabunPSK" w:cs="TH SarabunPSK"/>
          <w:spacing w:val="-8"/>
          <w:sz w:val="32"/>
          <w:szCs w:val="32"/>
        </w:rPr>
        <w:t xml:space="preserve">31 </w:t>
      </w:r>
      <w:r w:rsidRPr="008E3DD5">
        <w:rPr>
          <w:rFonts w:ascii="TH SarabunPSK" w:hAnsi="TH SarabunPSK" w:cs="TH SarabunPSK"/>
          <w:spacing w:val="-8"/>
          <w:sz w:val="32"/>
          <w:szCs w:val="32"/>
          <w:cs/>
        </w:rPr>
        <w:t>พฤษภาคม 2553</w:t>
      </w:r>
    </w:p>
    <w:p w:rsidR="00EC6F55" w:rsidRPr="000C7D11" w:rsidRDefault="00EC6F55" w:rsidP="00EC6F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C7D11">
        <w:rPr>
          <w:rFonts w:ascii="TH SarabunPSK" w:hAnsi="TH SarabunPSK" w:cs="TH SarabunPSK"/>
          <w:sz w:val="32"/>
          <w:szCs w:val="32"/>
        </w:rPr>
        <w:t xml:space="preserve">     </w:t>
      </w:r>
      <w:r w:rsidRPr="000C7D11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DD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0C7D11">
        <w:rPr>
          <w:rFonts w:ascii="TH SarabunPSK" w:hAnsi="TH SarabunPSK" w:cs="TH SarabunPSK"/>
          <w:sz w:val="32"/>
          <w:szCs w:val="32"/>
          <w:cs/>
        </w:rPr>
        <w:t>นำผลการประเมินจาก สมศ. รอบที่ 2</w:t>
      </w:r>
    </w:p>
    <w:p w:rsidR="00EC6F55" w:rsidRPr="000C7D11" w:rsidRDefault="00EC6F55" w:rsidP="00EC6F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7250C">
        <w:rPr>
          <w:rFonts w:ascii="TH SarabunPSK" w:hAnsi="TH SarabunPSK" w:cs="TH SarabunPSK"/>
          <w:sz w:val="32"/>
          <w:szCs w:val="32"/>
        </w:rPr>
        <w:tab/>
      </w:r>
      <w:r w:rsidRPr="000C7D11">
        <w:rPr>
          <w:rFonts w:ascii="TH SarabunPSK" w:hAnsi="TH SarabunPSK" w:cs="TH SarabunPSK"/>
          <w:sz w:val="32"/>
          <w:szCs w:val="32"/>
        </w:rPr>
        <w:t xml:space="preserve">SAR </w:t>
      </w:r>
      <w:r w:rsidRPr="000C7D11">
        <w:rPr>
          <w:rFonts w:ascii="TH SarabunPSK" w:hAnsi="TH SarabunPSK" w:cs="TH SarabunPSK"/>
          <w:sz w:val="32"/>
          <w:szCs w:val="32"/>
          <w:cs/>
        </w:rPr>
        <w:t>11</w:t>
      </w:r>
      <w:r w:rsidRPr="000C7D11">
        <w:rPr>
          <w:rFonts w:ascii="TH SarabunPSK" w:hAnsi="TH SarabunPSK" w:cs="TH SarabunPSK"/>
          <w:sz w:val="32"/>
          <w:szCs w:val="32"/>
        </w:rPr>
        <w:t xml:space="preserve"> </w:t>
      </w:r>
      <w:r w:rsidRPr="000C7D11">
        <w:rPr>
          <w:rFonts w:ascii="TH SarabunPSK" w:hAnsi="TH SarabunPSK" w:cs="TH SarabunPSK"/>
          <w:sz w:val="32"/>
          <w:szCs w:val="32"/>
        </w:rPr>
        <w:sym w:font="Wingdings 2" w:char="F0E9"/>
      </w:r>
      <w:r w:rsidRPr="008E3DD5">
        <w:rPr>
          <w:rFonts w:ascii="TH SarabunPSK" w:hAnsi="TH SarabunPSK" w:cs="TH SarabunPSK"/>
          <w:spacing w:val="-10"/>
          <w:sz w:val="32"/>
          <w:szCs w:val="32"/>
          <w:cs/>
        </w:rPr>
        <w:t xml:space="preserve">จัดทำรายงานการประเมินตนเอง ปีการศึกษา 2552 ตั้งแต่ 1 มิถุนายน 2552 - </w:t>
      </w:r>
      <w:r w:rsidRPr="008E3DD5">
        <w:rPr>
          <w:rFonts w:ascii="TH SarabunPSK" w:hAnsi="TH SarabunPSK" w:cs="TH SarabunPSK"/>
          <w:spacing w:val="-10"/>
          <w:sz w:val="32"/>
          <w:szCs w:val="32"/>
        </w:rPr>
        <w:t xml:space="preserve">31 </w:t>
      </w:r>
      <w:r w:rsidRPr="008E3DD5">
        <w:rPr>
          <w:rFonts w:ascii="TH SarabunPSK" w:hAnsi="TH SarabunPSK" w:cs="TH SarabunPSK"/>
          <w:spacing w:val="-10"/>
          <w:sz w:val="32"/>
          <w:szCs w:val="32"/>
          <w:cs/>
        </w:rPr>
        <w:t>พฤษภาคม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E3DD5" w:rsidRDefault="00EC6F55" w:rsidP="00EC6F55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8E3DD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0C7D11">
        <w:rPr>
          <w:rFonts w:ascii="TH SarabunPSK" w:hAnsi="TH SarabunPSK" w:cs="TH SarabunPSK"/>
          <w:sz w:val="32"/>
          <w:szCs w:val="32"/>
          <w:cs/>
        </w:rPr>
        <w:t>2553</w:t>
      </w:r>
      <w:r w:rsidRPr="000C7D11">
        <w:rPr>
          <w:rFonts w:ascii="TH SarabunPSK" w:hAnsi="TH SarabunPSK" w:cs="TH SarabunPSK"/>
          <w:sz w:val="32"/>
          <w:szCs w:val="32"/>
        </w:rPr>
        <w:t xml:space="preserve"> </w:t>
      </w:r>
      <w:r w:rsidRPr="000C7D11">
        <w:rPr>
          <w:rFonts w:ascii="TH SarabunPSK" w:hAnsi="TH SarabunPSK" w:cs="TH SarabunPSK"/>
          <w:sz w:val="32"/>
          <w:szCs w:val="32"/>
          <w:cs/>
        </w:rPr>
        <w:t>โดยใช้คู่มือการประกันคุณภาพภายในของ สกอ. คู่มือการประกันคุณภาพ</w:t>
      </w:r>
    </w:p>
    <w:p w:rsidR="008E3DD5" w:rsidRDefault="008E3DD5" w:rsidP="008E3DD5">
      <w:pPr>
        <w:spacing w:after="0" w:line="240" w:lineRule="auto"/>
        <w:ind w:left="907" w:firstLine="90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6F55" w:rsidRPr="000C7D11">
        <w:rPr>
          <w:rFonts w:ascii="TH SarabunPSK" w:hAnsi="TH SarabunPSK" w:cs="TH SarabunPSK"/>
          <w:sz w:val="32"/>
          <w:szCs w:val="32"/>
          <w:cs/>
        </w:rPr>
        <w:t>การศึกษาภายในของมหาวิทยาลัยราชภัฏธนบุรี ปีการศึกษา 2551 และคู่มือการ</w:t>
      </w:r>
    </w:p>
    <w:p w:rsidR="00EC6F55" w:rsidRPr="000C7D11" w:rsidRDefault="008E3DD5" w:rsidP="008E3DD5">
      <w:pPr>
        <w:spacing w:after="0" w:line="240" w:lineRule="auto"/>
        <w:ind w:left="907" w:firstLine="90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6F55" w:rsidRPr="000C7D11">
        <w:rPr>
          <w:rFonts w:ascii="TH SarabunPSK" w:hAnsi="TH SarabunPSK" w:cs="TH SarabunPSK"/>
          <w:sz w:val="32"/>
          <w:szCs w:val="32"/>
          <w:cs/>
        </w:rPr>
        <w:t>ประกันคุณภาพการศึกษาภายในของคณะครุศาสตร์ ปีการศึกษา 2552 เป็นฐาน</w:t>
      </w:r>
    </w:p>
    <w:p w:rsidR="00EC6F55" w:rsidRPr="000C7D11" w:rsidRDefault="00EC6F55" w:rsidP="00EC6F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7250C">
        <w:rPr>
          <w:rFonts w:ascii="TH SarabunPSK" w:hAnsi="TH SarabunPSK" w:cs="TH SarabunPSK" w:hint="cs"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sz w:val="32"/>
          <w:szCs w:val="32"/>
        </w:rPr>
        <w:t xml:space="preserve">SAR </w:t>
      </w:r>
      <w:r w:rsidRPr="000C7D11">
        <w:rPr>
          <w:rFonts w:ascii="TH SarabunPSK" w:hAnsi="TH SarabunPSK" w:cs="TH SarabunPSK"/>
          <w:sz w:val="32"/>
          <w:szCs w:val="32"/>
          <w:cs/>
        </w:rPr>
        <w:t>12</w:t>
      </w:r>
      <w:r w:rsidRPr="000C7D11">
        <w:rPr>
          <w:rFonts w:ascii="TH SarabunPSK" w:hAnsi="TH SarabunPSK" w:cs="TH SarabunPSK"/>
          <w:sz w:val="32"/>
          <w:szCs w:val="32"/>
        </w:rPr>
        <w:t xml:space="preserve"> </w:t>
      </w:r>
      <w:r w:rsidRPr="000C7D11">
        <w:rPr>
          <w:rFonts w:ascii="TH SarabunPSK" w:hAnsi="TH SarabunPSK" w:cs="TH SarabunPSK"/>
          <w:sz w:val="32"/>
          <w:szCs w:val="32"/>
        </w:rPr>
        <w:sym w:font="Wingdings 2" w:char="F0E9"/>
      </w:r>
      <w:r w:rsidRPr="008E3DD5">
        <w:rPr>
          <w:rFonts w:ascii="TH SarabunPSK" w:hAnsi="TH SarabunPSK" w:cs="TH SarabunPSK"/>
          <w:spacing w:val="-4"/>
          <w:sz w:val="32"/>
          <w:szCs w:val="32"/>
          <w:cs/>
        </w:rPr>
        <w:t xml:space="preserve">นำผลการประเมินตนเอง ปีการศึกษา 2554 ตั้งแต่ 1 มิถุนายน 2554 </w:t>
      </w:r>
      <w:r w:rsidR="008E3DD5" w:rsidRPr="008E3DD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- </w:t>
      </w:r>
      <w:r w:rsidR="008E3DD5" w:rsidRPr="008E3DD5">
        <w:rPr>
          <w:rFonts w:ascii="TH SarabunPSK" w:hAnsi="TH SarabunPSK" w:cs="TH SarabunPSK"/>
          <w:spacing w:val="-4"/>
          <w:sz w:val="32"/>
          <w:szCs w:val="32"/>
          <w:cs/>
        </w:rPr>
        <w:t>พฤษภาคม 2555</w:t>
      </w:r>
    </w:p>
    <w:p w:rsidR="00EC6F55" w:rsidRPr="000C7D11" w:rsidRDefault="00EC6F55" w:rsidP="00EC6F5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7250C">
        <w:rPr>
          <w:rFonts w:ascii="TH SarabunPSK" w:hAnsi="TH SarabunPSK" w:cs="TH SarabunPSK" w:hint="cs"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sz w:val="32"/>
          <w:szCs w:val="32"/>
        </w:rPr>
        <w:t xml:space="preserve">SAR </w:t>
      </w:r>
      <w:r w:rsidRPr="000C7D11">
        <w:rPr>
          <w:rFonts w:ascii="TH SarabunPSK" w:hAnsi="TH SarabunPSK" w:cs="TH SarabunPSK"/>
          <w:sz w:val="32"/>
          <w:szCs w:val="32"/>
          <w:cs/>
        </w:rPr>
        <w:t>13</w:t>
      </w:r>
      <w:r w:rsidRPr="000C7D11">
        <w:rPr>
          <w:rFonts w:ascii="TH SarabunPSK" w:hAnsi="TH SarabunPSK" w:cs="TH SarabunPSK"/>
          <w:sz w:val="32"/>
          <w:szCs w:val="32"/>
        </w:rPr>
        <w:t xml:space="preserve"> </w:t>
      </w:r>
      <w:r w:rsidRPr="000C7D11">
        <w:rPr>
          <w:rFonts w:ascii="TH SarabunPSK" w:hAnsi="TH SarabunPSK" w:cs="TH SarabunPSK"/>
          <w:sz w:val="32"/>
          <w:szCs w:val="32"/>
        </w:rPr>
        <w:sym w:font="Wingdings 2" w:char="F0E9"/>
      </w:r>
      <w:r w:rsidRPr="008E3DD5">
        <w:rPr>
          <w:rFonts w:ascii="TH SarabunPSK" w:hAnsi="TH SarabunPSK" w:cs="TH SarabunPSK"/>
          <w:spacing w:val="-4"/>
          <w:sz w:val="32"/>
          <w:szCs w:val="32"/>
          <w:cs/>
        </w:rPr>
        <w:t>นำผลการประเมินตนเอง ปีการศึกษา 2555 ตั้งแต่ 1 มิถุนายน 2555</w:t>
      </w:r>
      <w:r w:rsidR="008E3DD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E3DD5" w:rsidRPr="008E3DD5">
        <w:rPr>
          <w:rFonts w:ascii="TH SarabunPSK" w:hAnsi="TH SarabunPSK" w:cs="TH SarabunPSK" w:hint="cs"/>
          <w:spacing w:val="-4"/>
          <w:sz w:val="32"/>
          <w:szCs w:val="32"/>
          <w:cs/>
        </w:rPr>
        <w:t>-</w:t>
      </w:r>
      <w:r w:rsidRPr="008E3DD5">
        <w:rPr>
          <w:rFonts w:ascii="TH SarabunPSK" w:hAnsi="TH SarabunPSK" w:cs="TH SarabunPSK"/>
          <w:spacing w:val="-4"/>
          <w:sz w:val="32"/>
          <w:szCs w:val="32"/>
          <w:cs/>
        </w:rPr>
        <w:t xml:space="preserve"> พฤษภาคม 2556</w:t>
      </w:r>
    </w:p>
    <w:p w:rsidR="00EC6F55" w:rsidRPr="000C7D11" w:rsidRDefault="00EC6F55" w:rsidP="00EC6F5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7250C">
        <w:rPr>
          <w:rFonts w:ascii="TH SarabunPSK" w:hAnsi="TH SarabunPSK" w:cs="TH SarabunPSK" w:hint="cs"/>
          <w:sz w:val="32"/>
          <w:szCs w:val="32"/>
          <w:cs/>
        </w:rPr>
        <w:tab/>
      </w:r>
      <w:r w:rsidRPr="000C7D11">
        <w:rPr>
          <w:rFonts w:ascii="TH SarabunPSK" w:hAnsi="TH SarabunPSK" w:cs="TH SarabunPSK"/>
          <w:sz w:val="32"/>
          <w:szCs w:val="32"/>
        </w:rPr>
        <w:t xml:space="preserve">SAR </w:t>
      </w:r>
      <w:r w:rsidRPr="000C7D11">
        <w:rPr>
          <w:rFonts w:ascii="TH SarabunPSK" w:hAnsi="TH SarabunPSK" w:cs="TH SarabunPSK"/>
          <w:sz w:val="32"/>
          <w:szCs w:val="32"/>
          <w:cs/>
        </w:rPr>
        <w:t>14</w:t>
      </w:r>
      <w:r w:rsidRPr="000C7D11">
        <w:rPr>
          <w:rFonts w:ascii="TH SarabunPSK" w:hAnsi="TH SarabunPSK" w:cs="TH SarabunPSK"/>
          <w:sz w:val="32"/>
          <w:szCs w:val="32"/>
        </w:rPr>
        <w:t xml:space="preserve"> </w:t>
      </w:r>
      <w:r w:rsidRPr="000C7D11">
        <w:rPr>
          <w:rFonts w:ascii="TH SarabunPSK" w:hAnsi="TH SarabunPSK" w:cs="TH SarabunPSK"/>
          <w:sz w:val="32"/>
          <w:szCs w:val="32"/>
        </w:rPr>
        <w:sym w:font="Wingdings 2" w:char="F0E9"/>
      </w:r>
      <w:r w:rsidRPr="008E3DD5">
        <w:rPr>
          <w:rFonts w:ascii="TH SarabunPSK" w:hAnsi="TH SarabunPSK" w:cs="TH SarabunPSK"/>
          <w:spacing w:val="-4"/>
          <w:sz w:val="32"/>
          <w:szCs w:val="32"/>
          <w:cs/>
        </w:rPr>
        <w:t>นำผลการประเมินตนเอง ปีการศึกษา 2556 ตั้งแต่ 1 มิถุนายน 2556</w:t>
      </w:r>
      <w:r w:rsidR="008E3DD5" w:rsidRPr="008E3DD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-</w:t>
      </w:r>
      <w:r w:rsidR="008E3DD5" w:rsidRPr="008E3DD5">
        <w:rPr>
          <w:rFonts w:ascii="TH SarabunPSK" w:hAnsi="TH SarabunPSK" w:cs="TH SarabunPSK"/>
          <w:spacing w:val="-4"/>
          <w:sz w:val="32"/>
          <w:szCs w:val="32"/>
          <w:cs/>
        </w:rPr>
        <w:t xml:space="preserve"> พฤษภาคม 2557</w:t>
      </w:r>
    </w:p>
    <w:p w:rsidR="00EC6F55" w:rsidRPr="000C7D11" w:rsidRDefault="00EC6F55" w:rsidP="00EC6F5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7250C">
        <w:rPr>
          <w:rFonts w:ascii="TH SarabunPSK" w:hAnsi="TH SarabunPSK" w:cs="TH SarabunPSK"/>
          <w:sz w:val="32"/>
          <w:szCs w:val="32"/>
        </w:rPr>
        <w:tab/>
      </w:r>
      <w:r w:rsidRPr="000C7D11">
        <w:rPr>
          <w:rFonts w:ascii="TH SarabunPSK" w:hAnsi="TH SarabunPSK" w:cs="TH SarabunPSK"/>
          <w:sz w:val="32"/>
          <w:szCs w:val="32"/>
        </w:rPr>
        <w:t xml:space="preserve">SAR </w:t>
      </w:r>
      <w:r w:rsidRPr="000C7D11">
        <w:rPr>
          <w:rFonts w:ascii="TH SarabunPSK" w:hAnsi="TH SarabunPSK" w:cs="TH SarabunPSK"/>
          <w:sz w:val="32"/>
          <w:szCs w:val="32"/>
          <w:cs/>
        </w:rPr>
        <w:t>15</w:t>
      </w:r>
      <w:r w:rsidRPr="000C7D11">
        <w:rPr>
          <w:rFonts w:ascii="TH SarabunPSK" w:hAnsi="TH SarabunPSK" w:cs="TH SarabunPSK"/>
          <w:sz w:val="32"/>
          <w:szCs w:val="32"/>
        </w:rPr>
        <w:t xml:space="preserve"> </w:t>
      </w:r>
      <w:r w:rsidRPr="000C7D11">
        <w:rPr>
          <w:rFonts w:ascii="TH SarabunPSK" w:hAnsi="TH SarabunPSK" w:cs="TH SarabunPSK"/>
          <w:sz w:val="32"/>
          <w:szCs w:val="32"/>
        </w:rPr>
        <w:sym w:font="Wingdings 2" w:char="F0E9"/>
      </w:r>
      <w:r w:rsidRPr="008E3DD5">
        <w:rPr>
          <w:rFonts w:ascii="TH SarabunPSK" w:hAnsi="TH SarabunPSK" w:cs="TH SarabunPSK"/>
          <w:spacing w:val="-4"/>
          <w:sz w:val="32"/>
          <w:szCs w:val="32"/>
          <w:cs/>
        </w:rPr>
        <w:t xml:space="preserve">นำผลการประเมินตนเอง ปีการศึกษา 2557 ตั้งแต่ 1 </w:t>
      </w:r>
      <w:r w:rsidR="008E3DD5" w:rsidRPr="008E3DD5">
        <w:rPr>
          <w:rFonts w:ascii="TH SarabunPSK" w:hAnsi="TH SarabunPSK" w:cs="TH SarabunPSK" w:hint="cs"/>
          <w:spacing w:val="-4"/>
          <w:sz w:val="32"/>
          <w:szCs w:val="32"/>
          <w:cs/>
        </w:rPr>
        <w:t>สิงหาคม</w:t>
      </w:r>
      <w:r w:rsidRPr="008E3DD5">
        <w:rPr>
          <w:rFonts w:ascii="TH SarabunPSK" w:hAnsi="TH SarabunPSK" w:cs="TH SarabunPSK"/>
          <w:spacing w:val="-4"/>
          <w:sz w:val="32"/>
          <w:szCs w:val="32"/>
          <w:cs/>
        </w:rPr>
        <w:t xml:space="preserve"> 2557</w:t>
      </w:r>
      <w:r w:rsidR="008E3DD5" w:rsidRPr="008E3DD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- กรกฎ</w:t>
      </w:r>
      <w:r w:rsidR="008E3DD5" w:rsidRPr="008E3DD5">
        <w:rPr>
          <w:rFonts w:ascii="TH SarabunPSK" w:hAnsi="TH SarabunPSK" w:cs="TH SarabunPSK"/>
          <w:spacing w:val="-4"/>
          <w:sz w:val="32"/>
          <w:szCs w:val="32"/>
          <w:cs/>
        </w:rPr>
        <w:t>าคม 2558</w:t>
      </w:r>
    </w:p>
    <w:p w:rsidR="00EC6F55" w:rsidRPr="000C7D11" w:rsidRDefault="00EC6F55" w:rsidP="00EC6F5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7250C">
        <w:rPr>
          <w:rFonts w:ascii="TH SarabunPSK" w:hAnsi="TH SarabunPSK" w:cs="TH SarabunPSK"/>
          <w:sz w:val="32"/>
          <w:szCs w:val="32"/>
        </w:rPr>
        <w:tab/>
      </w:r>
      <w:r w:rsidRPr="000C7D11">
        <w:rPr>
          <w:rFonts w:ascii="TH SarabunPSK" w:hAnsi="TH SarabunPSK" w:cs="TH SarabunPSK"/>
          <w:sz w:val="32"/>
          <w:szCs w:val="32"/>
        </w:rPr>
        <w:t xml:space="preserve">SAR </w:t>
      </w:r>
      <w:r w:rsidRPr="000C7D11">
        <w:rPr>
          <w:rFonts w:ascii="TH SarabunPSK" w:hAnsi="TH SarabunPSK" w:cs="TH SarabunPSK"/>
          <w:sz w:val="32"/>
          <w:szCs w:val="32"/>
          <w:cs/>
        </w:rPr>
        <w:t>16</w:t>
      </w:r>
      <w:r w:rsidRPr="000C7D11">
        <w:rPr>
          <w:rFonts w:ascii="TH SarabunPSK" w:hAnsi="TH SarabunPSK" w:cs="TH SarabunPSK"/>
          <w:sz w:val="32"/>
          <w:szCs w:val="32"/>
        </w:rPr>
        <w:t xml:space="preserve"> </w:t>
      </w:r>
      <w:r w:rsidRPr="000C7D11">
        <w:rPr>
          <w:rFonts w:ascii="TH SarabunPSK" w:hAnsi="TH SarabunPSK" w:cs="TH SarabunPSK"/>
          <w:sz w:val="32"/>
          <w:szCs w:val="32"/>
        </w:rPr>
        <w:sym w:font="Wingdings 2" w:char="F0E9"/>
      </w:r>
      <w:r w:rsidRPr="008E3DD5">
        <w:rPr>
          <w:rFonts w:ascii="TH SarabunPSK" w:hAnsi="TH SarabunPSK" w:cs="TH SarabunPSK"/>
          <w:spacing w:val="-4"/>
          <w:sz w:val="32"/>
          <w:szCs w:val="32"/>
          <w:cs/>
        </w:rPr>
        <w:t>นำผลการประเมินตนเอง ปีการศึกษา 2558 ตั้งแต่ 1 มิถุนายน 2558</w:t>
      </w:r>
      <w:r w:rsidR="008E3DD5" w:rsidRPr="008E3DD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- </w:t>
      </w:r>
      <w:r w:rsidR="008E3DD5" w:rsidRPr="008E3DD5">
        <w:rPr>
          <w:rFonts w:ascii="TH SarabunPSK" w:hAnsi="TH SarabunPSK" w:cs="TH SarabunPSK"/>
          <w:spacing w:val="-4"/>
          <w:sz w:val="32"/>
          <w:szCs w:val="32"/>
          <w:cs/>
        </w:rPr>
        <w:t>พฤษภาคม 2559</w:t>
      </w:r>
    </w:p>
    <w:p w:rsidR="00EC6F55" w:rsidRPr="000C7D11" w:rsidRDefault="00EC6F55" w:rsidP="00EC6F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6F55" w:rsidRPr="000C7D11" w:rsidRDefault="00EC6F55" w:rsidP="008E3DD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8. การตรวจเยี่ยมเพื่อประเมินคุณภาพการศึกษาภายใน</w:t>
      </w:r>
    </w:p>
    <w:p w:rsidR="00FD4332" w:rsidRDefault="00EC6F55" w:rsidP="00FD43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 xml:space="preserve">คณะครุศาสตร์ได้ดำเนินการด้านการตรวจเยี่ยมเพื่อประเมินคุณภาพการศึกษาของคณะครุศาสตร์ทุกปีการศึกษา โดยการจัดทำรายงานการประเมินตนเอง </w:t>
      </w:r>
      <w:r w:rsidRPr="000C7D11">
        <w:rPr>
          <w:rFonts w:ascii="TH SarabunPSK" w:hAnsi="TH SarabunPSK" w:cs="TH SarabunPSK"/>
          <w:sz w:val="32"/>
          <w:szCs w:val="32"/>
        </w:rPr>
        <w:t>(SAR)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ตามกรอบแนวทางที่มหาวิทยาลัยกำหนด </w:t>
      </w:r>
      <w:r w:rsidRPr="000C7D11">
        <w:rPr>
          <w:rFonts w:ascii="TH SarabunPSK" w:hAnsi="TH SarabunPSK" w:cs="TH SarabunPSK"/>
          <w:sz w:val="32"/>
          <w:szCs w:val="32"/>
          <w:cs/>
        </w:rPr>
        <w:br/>
        <w:t>เพื่อวิเคราะห์ประเมินคุณภาพและประสิทธิภาพของการจัดการศึกษา การบริหารจัดการและการบริการวิชาการใน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รอบปีการศึกษา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โดยใช้ผลการดำเนินงาน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ตั้งแต่วันแรกของปีการศึกษาถึงวันสิ้นสุดปีการศึกษา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นอกจากนี้ยังร่วมจัดให้มี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การประเมินตนเองระดับมหาวิทยาลัย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โดยเปิดโอกาสให้คณาจารย์ นักศึกษา บุคลากร และผู้ทรงคุณวุฒิจากภายนอกมีส่วนร่วมในการประเมินคุณภาพการศึกษาของคณะทุกปีการศึกษาด้วย สำหรับปีการศึกษา 2556 คณะครุศาสตร์ได้ดำเนินตามนโยบายของ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มหาวิทยาลัยราชภัฏธนบุรี โดยใช้คู่มือการประกันคุณภาพการศึกษาภายในระดับอุดมศึกษาของ สกอ.</w:t>
      </w:r>
      <w:r w:rsidR="00FD43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เป็นปีแรก</w:t>
      </w:r>
    </w:p>
    <w:p w:rsidR="00FD4332" w:rsidRDefault="00FD4332" w:rsidP="00FD43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D4332" w:rsidRDefault="00EC6F55" w:rsidP="00FD4332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9. การดำเนินการของคณะครุศาสตร์เพื่อให้มหาวิทยาลัยได้รับการประเมินคุณภาพภายนอก</w:t>
      </w:r>
    </w:p>
    <w:p w:rsidR="00FD4332" w:rsidRDefault="00EC6F55" w:rsidP="00FD4332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FD4332">
        <w:rPr>
          <w:rFonts w:ascii="TH SarabunPSK" w:hAnsi="TH SarabunPSK" w:cs="TH SarabunPSK"/>
          <w:sz w:val="32"/>
          <w:szCs w:val="32"/>
          <w:cs/>
        </w:rPr>
        <w:t>คณะครุศาสตร์ได้ดำเนินการเพื่อรับการประเมินคุณภาพภายนอกตามที่มหาวิทยาลัยราชภัฏธนบุรีได้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กำหนดรับการประเมินคุณภาพการศึกษาภายนอกจากสำนักงานรับรองมาตรฐานและประเมินคุณภาพการศึกษา </w:t>
      </w:r>
      <w:r w:rsidRPr="000C7D11">
        <w:rPr>
          <w:rFonts w:ascii="TH SarabunPSK" w:hAnsi="TH SarabunPSK" w:cs="TH SarabunPSK"/>
          <w:sz w:val="32"/>
          <w:szCs w:val="32"/>
        </w:rPr>
        <w:t>(</w:t>
      </w:r>
      <w:r w:rsidRPr="000C7D11">
        <w:rPr>
          <w:rFonts w:ascii="TH SarabunPSK" w:hAnsi="TH SarabunPSK" w:cs="TH SarabunPSK"/>
          <w:sz w:val="32"/>
          <w:szCs w:val="32"/>
          <w:cs/>
        </w:rPr>
        <w:t>สมศ.</w:t>
      </w:r>
      <w:r w:rsidRPr="000C7D11">
        <w:rPr>
          <w:rFonts w:ascii="TH SarabunPSK" w:hAnsi="TH SarabunPSK" w:cs="TH SarabunPSK"/>
          <w:sz w:val="32"/>
          <w:szCs w:val="32"/>
        </w:rPr>
        <w:t>)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เป็นครั้งแรกระหว่างวันที่ 21-27 มกราคม 2547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ในการนี้คณะครุศาสตร์ได้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นำผลการดำเนินงานในปีการศึกษา 2545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มาจัดทำรายงานการประเมินตนเอง เพื่อร่วมกับมหาวิทยาลัยรับการประเมินคุณภาพการศึกษาภายนอกตามกรอบแนวทางการประเมินคุณภาพการศึกษา</w:t>
      </w:r>
      <w:r w:rsidR="00FD4332">
        <w:rPr>
          <w:rFonts w:ascii="TH SarabunPSK" w:hAnsi="TH SarabunPSK" w:cs="TH SarabunPSK" w:hint="cs"/>
          <w:sz w:val="32"/>
          <w:szCs w:val="32"/>
          <w:cs/>
        </w:rPr>
        <w:t>ระดับอุดมศึกษา ของสำนักงานรับรองมาตรฐานและประเมินคุณภาพการศึกษา</w:t>
      </w:r>
      <w:r w:rsidRPr="000C7D11">
        <w:rPr>
          <w:rFonts w:ascii="TH SarabunPSK" w:hAnsi="TH SarabunPSK" w:cs="TH SarabunPSK"/>
          <w:sz w:val="32"/>
          <w:szCs w:val="32"/>
        </w:rPr>
        <w:t xml:space="preserve"> </w:t>
      </w:r>
      <w:r w:rsidRPr="000C7D1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สมศ.</w:t>
      </w:r>
      <w:r w:rsidRPr="000C7D11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ประกอบด้วน 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8 มาตรฐานดังนี้</w:t>
      </w:r>
    </w:p>
    <w:p w:rsidR="00FD4332" w:rsidRDefault="00FD4332" w:rsidP="00FD4332">
      <w:pPr>
        <w:spacing w:after="0" w:line="240" w:lineRule="auto"/>
        <w:ind w:left="511" w:firstLine="929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EC6F55" w:rsidRPr="00FD4332">
        <w:rPr>
          <w:rFonts w:ascii="TH SarabunPSK" w:hAnsi="TH SarabunPSK" w:cs="TH SarabunPSK"/>
          <w:sz w:val="32"/>
          <w:szCs w:val="32"/>
          <w:cs/>
        </w:rPr>
        <w:t>มาตรฐานด้านคุณภาพบัณฑิต</w:t>
      </w:r>
    </w:p>
    <w:p w:rsidR="00FD4332" w:rsidRDefault="00FD4332" w:rsidP="00FD4332">
      <w:pPr>
        <w:spacing w:after="0" w:line="240" w:lineRule="auto"/>
        <w:ind w:left="511" w:firstLine="92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EC6F55" w:rsidRPr="00FD4332">
        <w:rPr>
          <w:rFonts w:ascii="TH SarabunPSK" w:hAnsi="TH SarabunPSK" w:cs="TH SarabunPSK"/>
          <w:sz w:val="32"/>
          <w:szCs w:val="32"/>
          <w:cs/>
        </w:rPr>
        <w:t>มาตรฐานด้านการเรียนรู้</w:t>
      </w:r>
    </w:p>
    <w:p w:rsidR="00FD4332" w:rsidRDefault="00EC6F55" w:rsidP="00FD4332">
      <w:pPr>
        <w:spacing w:after="0" w:line="240" w:lineRule="auto"/>
        <w:ind w:left="511" w:firstLine="929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</w:rPr>
        <w:lastRenderedPageBreak/>
        <w:t>3</w:t>
      </w:r>
      <w:r w:rsidRPr="000C7D11">
        <w:rPr>
          <w:rFonts w:ascii="TH SarabunPSK" w:hAnsi="TH SarabunPSK" w:cs="TH SarabunPSK"/>
          <w:sz w:val="32"/>
          <w:szCs w:val="32"/>
          <w:cs/>
        </w:rPr>
        <w:t>) มาตรฐานด้านการสนับสนุนการเรียนรู้</w:t>
      </w:r>
    </w:p>
    <w:p w:rsidR="00FD4332" w:rsidRDefault="00EC6F55" w:rsidP="00FD4332">
      <w:pPr>
        <w:spacing w:after="0" w:line="240" w:lineRule="auto"/>
        <w:ind w:left="511" w:firstLine="929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>4) มาตรฐานด้านการวิจัยและงานสร้างสรรค์</w:t>
      </w:r>
    </w:p>
    <w:p w:rsidR="00EC6F55" w:rsidRPr="00FD4332" w:rsidRDefault="00EC6F55" w:rsidP="00FD4332">
      <w:pPr>
        <w:spacing w:after="0" w:line="240" w:lineRule="auto"/>
        <w:ind w:left="511" w:firstLine="92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>5) มาตรฐานด้านการบริการวิชาการ</w:t>
      </w:r>
    </w:p>
    <w:p w:rsidR="00EC6F55" w:rsidRPr="000C7D11" w:rsidRDefault="00EC6F55" w:rsidP="00EC6F5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>6) มาตรฐานด้านการทำนุบำรุงศิลปวัฒนธรรม</w:t>
      </w:r>
    </w:p>
    <w:p w:rsidR="00EC6F55" w:rsidRPr="000C7D11" w:rsidRDefault="00EC6F55" w:rsidP="00EC6F5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>7) มาตรฐานด้านการบริหารจัดการ</w:t>
      </w:r>
    </w:p>
    <w:p w:rsidR="00EC6F55" w:rsidRPr="000C7D11" w:rsidRDefault="00EC6F55" w:rsidP="00EC6F5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>8) มาตรฐานด้านระบบการประกันคุณภาพภายใน</w:t>
      </w:r>
    </w:p>
    <w:p w:rsidR="00431507" w:rsidRDefault="00EC6F55" w:rsidP="00431507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>การรับการประเมินคุณภาพภายนอกช่วยกระตุ้นให้คณะครุศาสตร์มีการพัฒนาการศึกษาอย่างต่อเนื่อง และมีประสิทธิภาพการบริหารจัดการที่ดีรวมทั้งมีการประเมินสถานภาพการดำเนินงานที่สะท้อนจุดเด่นจุดด้อย เงื่อนไข และความสำเร็จของคณะ พร้อมเสนอแนะแนวทางการปรับปรุงและพัฒนาคุณภาพการศึกษาด้วยรูปแบบ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กัลยาณมิตร ซึ่งมีคณะกรรมการตรวจเยี่ยม</w:t>
      </w:r>
      <w:r w:rsidR="00431507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ประเมินคุณภาพ ดังนี้</w:t>
      </w:r>
    </w:p>
    <w:p w:rsidR="00431507" w:rsidRDefault="00431507" w:rsidP="00431507">
      <w:pPr>
        <w:spacing w:after="0" w:line="240" w:lineRule="auto"/>
        <w:ind w:left="653" w:firstLine="90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</w:t>
      </w:r>
      <w:r w:rsidR="00EC6F55" w:rsidRPr="00431507">
        <w:rPr>
          <w:rFonts w:ascii="TH SarabunPSK" w:hAnsi="TH SarabunPSK" w:cs="TH SarabunPSK"/>
          <w:b/>
          <w:bCs/>
          <w:sz w:val="32"/>
          <w:szCs w:val="32"/>
          <w:cs/>
        </w:rPr>
        <w:t>ศาสตราจารย์ ดร.ทรงศักดิ์ ศรีกาฬสินธ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ุ์</w:t>
      </w:r>
      <w:r w:rsidR="00EC6F55" w:rsidRPr="004315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C6F55" w:rsidRPr="00431507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</w:p>
    <w:p w:rsidR="00431507" w:rsidRDefault="00431507" w:rsidP="00431507">
      <w:pPr>
        <w:spacing w:after="0" w:line="240" w:lineRule="auto"/>
        <w:ind w:left="653" w:firstLine="90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2) </w:t>
      </w:r>
      <w:r w:rsidR="00EC6F55" w:rsidRPr="000C7D11">
        <w:rPr>
          <w:rFonts w:ascii="TH SarabunPSK" w:hAnsi="TH SarabunPSK" w:cs="TH SarabunPSK"/>
          <w:b/>
          <w:bCs/>
          <w:sz w:val="32"/>
          <w:szCs w:val="32"/>
          <w:cs/>
        </w:rPr>
        <w:t>รองศาสตราจารย์ ดร.ไพศาล หวังพานิช</w:t>
      </w:r>
      <w:r w:rsidR="00EC6F55" w:rsidRPr="000C7D11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C6F55" w:rsidRPr="000C7D11">
        <w:rPr>
          <w:rFonts w:ascii="TH SarabunPSK" w:hAnsi="TH SarabunPSK" w:cs="TH SarabunPSK"/>
          <w:b/>
          <w:bCs/>
          <w:sz w:val="32"/>
          <w:szCs w:val="32"/>
          <w:cs/>
        </w:rPr>
        <w:t>กรรมการ</w:t>
      </w:r>
    </w:p>
    <w:p w:rsidR="00431507" w:rsidRDefault="00431507" w:rsidP="00431507">
      <w:pPr>
        <w:spacing w:after="0" w:line="240" w:lineRule="auto"/>
        <w:ind w:left="653" w:firstLine="907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3) </w:t>
      </w:r>
      <w:r w:rsidR="00EC6F55" w:rsidRPr="00431507">
        <w:rPr>
          <w:rFonts w:ascii="TH SarabunPSK" w:hAnsi="TH SarabunPSK" w:cs="TH SarabunPSK"/>
          <w:b/>
          <w:bCs/>
          <w:sz w:val="32"/>
          <w:szCs w:val="32"/>
          <w:cs/>
        </w:rPr>
        <w:t>ผู้ช่วยศาสตราจารย์ไพศาล หุ่นแก้ว</w:t>
      </w:r>
      <w:r w:rsidR="00EC6F55" w:rsidRPr="00431507">
        <w:rPr>
          <w:rFonts w:ascii="TH SarabunPSK" w:hAnsi="TH SarabunPSK" w:cs="TH SarabunPSK"/>
          <w:b/>
          <w:bCs/>
          <w:sz w:val="32"/>
          <w:szCs w:val="32"/>
        </w:rPr>
        <w:tab/>
      </w:r>
      <w:r w:rsidR="00EC6F55" w:rsidRPr="00431507">
        <w:rPr>
          <w:rFonts w:ascii="TH SarabunPSK" w:hAnsi="TH SarabunPSK" w:cs="TH SarabunPSK"/>
          <w:b/>
          <w:bCs/>
          <w:sz w:val="32"/>
          <w:szCs w:val="32"/>
          <w:cs/>
        </w:rPr>
        <w:tab/>
        <w:t>กรรมการ</w:t>
      </w:r>
    </w:p>
    <w:p w:rsidR="00EC6F55" w:rsidRPr="00431507" w:rsidRDefault="00431507" w:rsidP="00431507">
      <w:pPr>
        <w:spacing w:after="0" w:line="240" w:lineRule="auto"/>
        <w:ind w:left="653" w:firstLine="90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4) </w:t>
      </w:r>
      <w:r w:rsidR="00EC6F55" w:rsidRPr="00431507">
        <w:rPr>
          <w:rFonts w:ascii="TH SarabunPSK" w:hAnsi="TH SarabunPSK" w:cs="TH SarabunPSK"/>
          <w:b/>
          <w:bCs/>
          <w:sz w:val="32"/>
          <w:szCs w:val="32"/>
          <w:cs/>
        </w:rPr>
        <w:t>รองศาสตราจารย์ดร.เสาวณีย์ สิกขาบัณฑิต</w:t>
      </w:r>
      <w:r w:rsidR="00EC6F55" w:rsidRPr="00431507">
        <w:rPr>
          <w:rFonts w:ascii="TH SarabunPSK" w:hAnsi="TH SarabunPSK" w:cs="TH SarabunPSK"/>
          <w:b/>
          <w:bCs/>
          <w:sz w:val="32"/>
          <w:szCs w:val="32"/>
          <w:cs/>
        </w:rPr>
        <w:tab/>
        <w:t>กรรมการและเลขานุการ</w:t>
      </w:r>
    </w:p>
    <w:p w:rsidR="00060ED9" w:rsidRDefault="00EC6F55" w:rsidP="00060ED9">
      <w:pPr>
        <w:pStyle w:val="ac"/>
        <w:spacing w:after="0" w:line="240" w:lineRule="auto"/>
        <w:ind w:left="0"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 xml:space="preserve">ต่อมามหาวิทยาลัยราชภัฎธนบุรี ประกอบด้วยหน่วยงานภายในมหาวิทยาลัยรวมทั้งคณะครุศาสตร์รับการประเมินคุณภาพภายนอก ระดับอุดมศึกษารอบที่สอง จากสมศ. เมื่อวันที่ 8 , 11 </w:t>
      </w:r>
      <w:r w:rsidR="00442474">
        <w:rPr>
          <w:rFonts w:ascii="TH SarabunPSK" w:hAnsi="TH SarabunPSK" w:cs="TH SarabunPSK" w:hint="cs"/>
          <w:sz w:val="32"/>
          <w:szCs w:val="32"/>
          <w:cs/>
        </w:rPr>
        <w:t>-</w:t>
      </w:r>
      <w:r w:rsidRPr="000C7D11">
        <w:rPr>
          <w:rFonts w:ascii="TH SarabunPSK" w:hAnsi="TH SarabunPSK" w:cs="TH SarabunPSK"/>
          <w:sz w:val="32"/>
          <w:szCs w:val="32"/>
          <w:cs/>
        </w:rPr>
        <w:t xml:space="preserve"> 13 และ 15 กันยายน 2549 โดยใช้ผลการดำเนินงานปีการศึกษา 2548 มาจัดทำรายงานการประเมินตนเองตามแนวทางการประเมินของสมศ.ซึ่งมี 7 มาตรฐาน คือ</w:t>
      </w:r>
    </w:p>
    <w:p w:rsidR="00060ED9" w:rsidRDefault="00060ED9" w:rsidP="00060ED9">
      <w:pPr>
        <w:pStyle w:val="ac"/>
        <w:spacing w:after="0" w:line="240" w:lineRule="auto"/>
        <w:ind w:left="653" w:firstLine="90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EC6F55" w:rsidRPr="00060ED9">
        <w:rPr>
          <w:rFonts w:ascii="TH SarabunPSK" w:hAnsi="TH SarabunPSK" w:cs="TH SarabunPSK"/>
          <w:sz w:val="32"/>
          <w:szCs w:val="32"/>
          <w:cs/>
        </w:rPr>
        <w:t>มาตรฐานด้านคุณภาพบัณฑิต</w:t>
      </w:r>
    </w:p>
    <w:p w:rsidR="00060ED9" w:rsidRDefault="00FC6829" w:rsidP="00060ED9">
      <w:pPr>
        <w:pStyle w:val="ac"/>
        <w:spacing w:after="0" w:line="240" w:lineRule="auto"/>
        <w:ind w:left="653" w:firstLine="90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EC6F55" w:rsidRPr="00060ED9">
        <w:rPr>
          <w:rFonts w:ascii="TH SarabunPSK" w:hAnsi="TH SarabunPSK" w:cs="TH SarabunPSK"/>
          <w:sz w:val="32"/>
          <w:szCs w:val="32"/>
          <w:cs/>
        </w:rPr>
        <w:t>มาตรฐานด้านงานวิจัยและงานสร้างสรรค์</w:t>
      </w:r>
    </w:p>
    <w:p w:rsidR="00060ED9" w:rsidRDefault="00FC6829" w:rsidP="00060ED9">
      <w:pPr>
        <w:pStyle w:val="ac"/>
        <w:spacing w:after="0" w:line="240" w:lineRule="auto"/>
        <w:ind w:left="653" w:firstLine="90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EC6F55" w:rsidRPr="00060ED9">
        <w:rPr>
          <w:rFonts w:ascii="TH SarabunPSK" w:hAnsi="TH SarabunPSK" w:cs="TH SarabunPSK"/>
          <w:sz w:val="32"/>
          <w:szCs w:val="32"/>
          <w:cs/>
        </w:rPr>
        <w:t>มาตรฐานด้านการบริการวิชาการ</w:t>
      </w:r>
    </w:p>
    <w:p w:rsidR="00060ED9" w:rsidRDefault="00FC6829" w:rsidP="00060ED9">
      <w:pPr>
        <w:pStyle w:val="ac"/>
        <w:spacing w:after="0" w:line="240" w:lineRule="auto"/>
        <w:ind w:left="653" w:firstLine="90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="00EC6F55" w:rsidRPr="00060ED9">
        <w:rPr>
          <w:rFonts w:ascii="TH SarabunPSK" w:hAnsi="TH SarabunPSK" w:cs="TH SarabunPSK"/>
          <w:sz w:val="32"/>
          <w:szCs w:val="32"/>
          <w:cs/>
        </w:rPr>
        <w:t>มาตรฐานด้านการทำนุบำรุงศิลป</w:t>
      </w:r>
      <w:r>
        <w:rPr>
          <w:rFonts w:ascii="TH SarabunPSK" w:hAnsi="TH SarabunPSK" w:cs="TH SarabunPSK" w:hint="cs"/>
          <w:sz w:val="32"/>
          <w:szCs w:val="32"/>
          <w:cs/>
        </w:rPr>
        <w:t>ะและ</w:t>
      </w:r>
      <w:r w:rsidR="00EC6F55" w:rsidRPr="00060ED9">
        <w:rPr>
          <w:rFonts w:ascii="TH SarabunPSK" w:hAnsi="TH SarabunPSK" w:cs="TH SarabunPSK"/>
          <w:sz w:val="32"/>
          <w:szCs w:val="32"/>
          <w:cs/>
        </w:rPr>
        <w:t>วัฒนธรรม</w:t>
      </w:r>
    </w:p>
    <w:p w:rsidR="00060ED9" w:rsidRDefault="00FC6829" w:rsidP="00060ED9">
      <w:pPr>
        <w:pStyle w:val="ac"/>
        <w:spacing w:after="0" w:line="240" w:lineRule="auto"/>
        <w:ind w:left="653" w:firstLine="90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="00EC6F55" w:rsidRPr="00060ED9">
        <w:rPr>
          <w:rFonts w:ascii="TH SarabunPSK" w:hAnsi="TH SarabunPSK" w:cs="TH SarabunPSK"/>
          <w:sz w:val="32"/>
          <w:szCs w:val="32"/>
          <w:cs/>
        </w:rPr>
        <w:t>มาตรฐานด้านการพัฒนาสถาบันและบุคลากร</w:t>
      </w:r>
    </w:p>
    <w:p w:rsidR="00060ED9" w:rsidRDefault="00FC6829" w:rsidP="00060ED9">
      <w:pPr>
        <w:pStyle w:val="ac"/>
        <w:spacing w:after="0" w:line="240" w:lineRule="auto"/>
        <w:ind w:left="653" w:firstLine="90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6) </w:t>
      </w:r>
      <w:r w:rsidR="00EC6F55" w:rsidRPr="00060ED9">
        <w:rPr>
          <w:rFonts w:ascii="TH SarabunPSK" w:hAnsi="TH SarabunPSK" w:cs="TH SarabunPSK"/>
          <w:sz w:val="32"/>
          <w:szCs w:val="32"/>
          <w:cs/>
        </w:rPr>
        <w:t>มาตรฐานด้านหลักสูตรและการเรียนการสอน</w:t>
      </w:r>
    </w:p>
    <w:p w:rsidR="00EC6F55" w:rsidRPr="00060ED9" w:rsidRDefault="00FC6829" w:rsidP="00060ED9">
      <w:pPr>
        <w:pStyle w:val="ac"/>
        <w:spacing w:after="0" w:line="240" w:lineRule="auto"/>
        <w:ind w:left="653" w:firstLine="90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7) </w:t>
      </w:r>
      <w:r w:rsidR="00EC6F55" w:rsidRPr="00060ED9">
        <w:rPr>
          <w:rFonts w:ascii="TH SarabunPSK" w:hAnsi="TH SarabunPSK" w:cs="TH SarabunPSK"/>
          <w:sz w:val="32"/>
          <w:szCs w:val="32"/>
          <w:cs/>
        </w:rPr>
        <w:t>มาตรฐานด้านระบบการประกันคุณคุณภาพ</w:t>
      </w:r>
    </w:p>
    <w:p w:rsidR="00FC6829" w:rsidRDefault="00EC6F55" w:rsidP="00FC6829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>ซึ่งมีคณะกรรมการตรวจเยี่ยมและประเมินคุณภาพ ดังนี้</w:t>
      </w:r>
    </w:p>
    <w:p w:rsidR="00FC6829" w:rsidRDefault="00FC6829" w:rsidP="00FC6829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1) </w:t>
      </w:r>
      <w:r w:rsidR="00EC6F55" w:rsidRPr="00FC6829">
        <w:rPr>
          <w:rFonts w:ascii="TH SarabunPSK" w:hAnsi="TH SarabunPSK" w:cs="TH SarabunPSK"/>
          <w:sz w:val="32"/>
          <w:szCs w:val="32"/>
          <w:cs/>
        </w:rPr>
        <w:t>ดร. อุทัย ดุลยเกษม</w:t>
      </w:r>
      <w:r w:rsidR="00EC6F55" w:rsidRPr="00FC6829">
        <w:rPr>
          <w:rFonts w:ascii="TH SarabunPSK" w:hAnsi="TH SarabunPSK" w:cs="TH SarabunPSK"/>
          <w:sz w:val="32"/>
          <w:szCs w:val="32"/>
        </w:rPr>
        <w:tab/>
      </w:r>
      <w:r w:rsidR="00EC6F55" w:rsidRPr="00FC682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6F55" w:rsidRPr="00FC6829">
        <w:rPr>
          <w:rFonts w:ascii="TH SarabunPSK" w:hAnsi="TH SarabunPSK" w:cs="TH SarabunPSK"/>
          <w:sz w:val="32"/>
          <w:szCs w:val="32"/>
          <w:cs/>
        </w:rPr>
        <w:t>ประธาน</w:t>
      </w:r>
    </w:p>
    <w:p w:rsidR="00FC6829" w:rsidRDefault="00FC6829" w:rsidP="00FC6829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2) </w:t>
      </w:r>
      <w:r w:rsidR="00EC6F55" w:rsidRPr="000C7D11">
        <w:rPr>
          <w:rFonts w:ascii="TH SarabunPSK" w:hAnsi="TH SarabunPSK" w:cs="TH SarabunPSK"/>
          <w:sz w:val="32"/>
          <w:szCs w:val="32"/>
          <w:cs/>
        </w:rPr>
        <w:t>รองศาสตราจารย์ ดร. กุณฑล ศรีเสริมโภค</w:t>
      </w:r>
      <w:r w:rsidR="00EC6F55" w:rsidRPr="000C7D11">
        <w:rPr>
          <w:rFonts w:ascii="TH SarabunPSK" w:hAnsi="TH SarabunPSK" w:cs="TH SarabunPSK"/>
          <w:sz w:val="32"/>
          <w:szCs w:val="32"/>
        </w:rPr>
        <w:tab/>
      </w:r>
      <w:r w:rsidR="00EC6F55" w:rsidRPr="000C7D11">
        <w:rPr>
          <w:rFonts w:ascii="TH SarabunPSK" w:hAnsi="TH SarabunPSK" w:cs="TH SarabunPSK"/>
          <w:sz w:val="32"/>
          <w:szCs w:val="32"/>
        </w:rPr>
        <w:tab/>
      </w:r>
      <w:r w:rsidR="00EC6F55" w:rsidRPr="000C7D11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C6829" w:rsidRDefault="00FC6829" w:rsidP="00FC6829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3) </w:t>
      </w:r>
      <w:r w:rsidR="00EC6F55" w:rsidRPr="00FC6829">
        <w:rPr>
          <w:rFonts w:ascii="TH SarabunPSK" w:hAnsi="TH SarabunPSK" w:cs="TH SarabunPSK"/>
          <w:sz w:val="32"/>
          <w:szCs w:val="32"/>
          <w:cs/>
        </w:rPr>
        <w:t>รองศาสตราจารย์ ดร.ณรงค์ อยู่ถนอม</w:t>
      </w:r>
      <w:r w:rsidR="00EC6F55" w:rsidRPr="00FC6829">
        <w:rPr>
          <w:rFonts w:ascii="TH SarabunPSK" w:hAnsi="TH SarabunPSK" w:cs="TH SarabunPSK"/>
          <w:sz w:val="32"/>
          <w:szCs w:val="32"/>
          <w:cs/>
        </w:rPr>
        <w:tab/>
      </w:r>
      <w:r w:rsidR="00EC6F55" w:rsidRPr="00FC682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C6F55" w:rsidRPr="00FC6829" w:rsidRDefault="00FC6829" w:rsidP="00FC6829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4) </w:t>
      </w:r>
      <w:r w:rsidR="00EC6F55" w:rsidRPr="00FC6829">
        <w:rPr>
          <w:rFonts w:ascii="TH SarabunPSK" w:hAnsi="TH SarabunPSK" w:cs="TH SarabunPSK"/>
          <w:sz w:val="32"/>
          <w:szCs w:val="32"/>
          <w:cs/>
        </w:rPr>
        <w:t>ดร. สุเทพ บุญซ้อน</w:t>
      </w:r>
      <w:r w:rsidR="00EC6F55" w:rsidRPr="00FC6829">
        <w:rPr>
          <w:rFonts w:ascii="TH SarabunPSK" w:hAnsi="TH SarabunPSK" w:cs="TH SarabunPSK"/>
          <w:sz w:val="32"/>
          <w:szCs w:val="32"/>
          <w:cs/>
        </w:rPr>
        <w:tab/>
      </w:r>
      <w:r w:rsidR="00EC6F55" w:rsidRPr="00FC6829">
        <w:rPr>
          <w:rFonts w:ascii="TH SarabunPSK" w:hAnsi="TH SarabunPSK" w:cs="TH SarabunPSK"/>
          <w:sz w:val="32"/>
          <w:szCs w:val="32"/>
          <w:cs/>
        </w:rPr>
        <w:tab/>
      </w:r>
      <w:r w:rsidR="00EC6F55" w:rsidRPr="00FC6829">
        <w:rPr>
          <w:rFonts w:ascii="TH SarabunPSK" w:hAnsi="TH SarabunPSK" w:cs="TH SarabunPSK"/>
          <w:sz w:val="32"/>
          <w:szCs w:val="32"/>
          <w:cs/>
        </w:rPr>
        <w:tab/>
      </w:r>
      <w:r w:rsidR="00EC6F55" w:rsidRPr="00FC6829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EC6F55" w:rsidRPr="000C7D11" w:rsidRDefault="00EC6F55" w:rsidP="00FC682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ฎธนบุรีซึ่งประกอบด้วยหน่วยงานภายในรวมทั้งคณะครุศาสตร์ได้ผ่านกระบวนการพิจารณาตามขั้นตอนของสำนักงานรับรองมาตรฐานและประเมินคุณภาพการศึกษาแล้ว คือ </w:t>
      </w:r>
      <w:r w:rsidRPr="000C7D11">
        <w:rPr>
          <w:rFonts w:ascii="TH SarabunPSK" w:hAnsi="TH SarabunPSK" w:cs="TH SarabunPSK"/>
          <w:sz w:val="32"/>
          <w:szCs w:val="32"/>
        </w:rPr>
        <w:t>“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รับรอง</w:t>
      </w:r>
      <w:r w:rsidRPr="000C7D11">
        <w:rPr>
          <w:rFonts w:ascii="TH SarabunPSK" w:hAnsi="TH SarabunPSK" w:cs="TH SarabunPSK"/>
          <w:sz w:val="32"/>
          <w:szCs w:val="32"/>
        </w:rPr>
        <w:t xml:space="preserve">” </w:t>
      </w:r>
      <w:r w:rsidRPr="000C7D11">
        <w:rPr>
          <w:rFonts w:ascii="TH SarabunPSK" w:hAnsi="TH SarabunPSK" w:cs="TH SarabunPSK"/>
          <w:sz w:val="32"/>
          <w:szCs w:val="32"/>
          <w:cs/>
        </w:rPr>
        <w:t>มาตรฐานคุณภาพสถาบันอุดมศึกษา ระดับสถาบัน และคณะครุศาสตร์ได้นำผลตลอดจนข้อเสนอแนะมาปรับปรุงและพัฒนาคุณภาพของคณะอย่างต่อเนื่อง อันจะส่งผลต่อ</w:t>
      </w:r>
      <w:r w:rsidRPr="000C7D11">
        <w:rPr>
          <w:rFonts w:ascii="TH SarabunPSK" w:hAnsi="TH SarabunPSK" w:cs="TH SarabunPSK"/>
          <w:b/>
          <w:bCs/>
          <w:sz w:val="32"/>
          <w:szCs w:val="32"/>
          <w:cs/>
        </w:rPr>
        <w:t>คุณภาพบัณฑิตสาขาวิชาการศึกษา</w:t>
      </w:r>
      <w:r w:rsidRPr="000C7D11">
        <w:rPr>
          <w:rFonts w:ascii="TH SarabunPSK" w:hAnsi="TH SarabunPSK" w:cs="TH SarabunPSK"/>
          <w:sz w:val="32"/>
          <w:szCs w:val="32"/>
          <w:cs/>
        </w:rPr>
        <w:t>และผลผลิตของคณะครุศาสตร์ต่อไป</w:t>
      </w:r>
    </w:p>
    <w:p w:rsidR="00EC6F55" w:rsidRPr="000C7D11" w:rsidRDefault="00EC6F55" w:rsidP="00EC6F55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7D11">
        <w:rPr>
          <w:rFonts w:ascii="TH SarabunPSK" w:hAnsi="TH SarabunPSK" w:cs="TH SarabunPSK"/>
          <w:sz w:val="32"/>
          <w:szCs w:val="32"/>
          <w:cs/>
        </w:rPr>
        <w:tab/>
      </w:r>
    </w:p>
    <w:p w:rsidR="00EC6F55" w:rsidRPr="000C7D11" w:rsidRDefault="00EC6F55" w:rsidP="00EC6F55">
      <w:pPr>
        <w:pStyle w:val="ac"/>
        <w:spacing w:after="0" w:line="240" w:lineRule="auto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C6F55" w:rsidRPr="000C7D11" w:rsidRDefault="00EC6F55" w:rsidP="00EC6F55">
      <w:pPr>
        <w:tabs>
          <w:tab w:val="left" w:pos="766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62A1D" w:rsidRDefault="00462A1D" w:rsidP="00462A1D">
      <w:pPr>
        <w:pStyle w:val="a3"/>
        <w:tabs>
          <w:tab w:val="left" w:pos="900"/>
        </w:tabs>
        <w:jc w:val="center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บทที่ 3</w:t>
      </w:r>
    </w:p>
    <w:p w:rsidR="00731468" w:rsidRDefault="00731468" w:rsidP="00462A1D">
      <w:pPr>
        <w:pStyle w:val="a3"/>
        <w:tabs>
          <w:tab w:val="left" w:pos="900"/>
        </w:tabs>
        <w:jc w:val="center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2B2526">
        <w:rPr>
          <w:rFonts w:ascii="TH Sarabun New" w:hAnsi="TH Sarabun New" w:cs="TH Sarabun New"/>
          <w:b/>
          <w:bCs/>
          <w:sz w:val="36"/>
          <w:szCs w:val="36"/>
          <w:cs/>
        </w:rPr>
        <w:t>ระบบประกันคุณภาพการศึกษาภายใน ระดับ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คณะ</w:t>
      </w:r>
    </w:p>
    <w:p w:rsidR="00731468" w:rsidRPr="00462A1D" w:rsidRDefault="00731468" w:rsidP="00462A1D">
      <w:pPr>
        <w:pStyle w:val="a3"/>
        <w:tabs>
          <w:tab w:val="left" w:pos="900"/>
        </w:tabs>
        <w:rPr>
          <w:rFonts w:ascii="TH Sarabun New" w:hAnsi="TH Sarabun New" w:cs="TH Sarabun New"/>
          <w:spacing w:val="-4"/>
          <w:sz w:val="32"/>
          <w:szCs w:val="32"/>
        </w:rPr>
      </w:pPr>
    </w:p>
    <w:p w:rsidR="00C37FC7" w:rsidRPr="00682DE5" w:rsidRDefault="00682DE5" w:rsidP="00682DE5">
      <w:pPr>
        <w:pStyle w:val="a3"/>
        <w:tabs>
          <w:tab w:val="left" w:pos="900"/>
        </w:tabs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 w:rsidR="00C37FC7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ระดับคณะ 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ประกอบด้วย</w:t>
      </w:r>
      <w:r w:rsidR="00C37FC7">
        <w:rPr>
          <w:rFonts w:ascii="TH Sarabun New" w:hAnsi="TH Sarabun New" w:cs="TH Sarabun New" w:hint="cs"/>
          <w:spacing w:val="-4"/>
          <w:sz w:val="32"/>
          <w:szCs w:val="32"/>
          <w:cs/>
        </w:rPr>
        <w:t>ผลการดำเนินงานระดับหลักสูตร และเพิ่มเติมตัวบ่งชี้ที่ดำเนินการ</w:t>
      </w:r>
      <w:r w:rsidR="00462A1D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          </w:t>
      </w:r>
      <w:r w:rsidR="00C37FC7">
        <w:rPr>
          <w:rFonts w:ascii="TH Sarabun New" w:hAnsi="TH Sarabun New" w:cs="TH Sarabun New" w:hint="cs"/>
          <w:spacing w:val="-4"/>
          <w:sz w:val="32"/>
          <w:szCs w:val="32"/>
          <w:cs/>
        </w:rPr>
        <w:t>ใน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ระดับคณะ</w:t>
      </w:r>
      <w:r w:rsidR="00C37FC7">
        <w:rPr>
          <w:rFonts w:ascii="TH Sarabun New" w:hAnsi="TH Sarabun New" w:cs="TH Sarabun New" w:hint="cs"/>
          <w:spacing w:val="-4"/>
          <w:sz w:val="32"/>
          <w:szCs w:val="32"/>
          <w:cs/>
        </w:rPr>
        <w:t>จำนวนรวม 13 ตัวบ่งชี้ ดังนี้</w:t>
      </w:r>
    </w:p>
    <w:p w:rsidR="00C37FC7" w:rsidRPr="005424DC" w:rsidRDefault="00C37FC7" w:rsidP="00C37FC7">
      <w:pPr>
        <w:pStyle w:val="a3"/>
        <w:tabs>
          <w:tab w:val="left" w:pos="990"/>
        </w:tabs>
        <w:jc w:val="thaiDistribute"/>
        <w:rPr>
          <w:rFonts w:ascii="TH Sarabun New" w:hAnsi="TH Sarabun New" w:cs="TH Sarabun New"/>
          <w:spacing w:val="-4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2178"/>
        <w:gridCol w:w="4140"/>
        <w:gridCol w:w="2924"/>
      </w:tblGrid>
      <w:tr w:rsidR="00C37FC7" w:rsidRPr="005A7A6B" w:rsidTr="00D800C2">
        <w:tc>
          <w:tcPr>
            <w:tcW w:w="2178" w:type="dxa"/>
            <w:vAlign w:val="center"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jc w:val="center"/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</w:rPr>
            </w:pPr>
            <w:r w:rsidRPr="005A7A6B"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  <w:t>องค์ประกอบใน</w:t>
            </w:r>
          </w:p>
          <w:p w:rsidR="00C37FC7" w:rsidRPr="005A7A6B" w:rsidRDefault="00C37FC7" w:rsidP="00D800C2">
            <w:pPr>
              <w:pStyle w:val="a3"/>
              <w:tabs>
                <w:tab w:val="left" w:pos="990"/>
              </w:tabs>
              <w:jc w:val="center"/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</w:rPr>
            </w:pPr>
            <w:r w:rsidRPr="005A7A6B"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  <w:t>การประกันคุณภาพคณะ</w:t>
            </w:r>
          </w:p>
        </w:tc>
        <w:tc>
          <w:tcPr>
            <w:tcW w:w="4140" w:type="dxa"/>
            <w:vAlign w:val="center"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jc w:val="center"/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  <w:cs/>
              </w:rPr>
            </w:pPr>
            <w:r w:rsidRPr="005A7A6B"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2924" w:type="dxa"/>
            <w:vAlign w:val="center"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jc w:val="center"/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</w:rPr>
            </w:pPr>
            <w:r w:rsidRPr="005A7A6B"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  <w:t>เกณฑ์พิจารณา</w:t>
            </w:r>
          </w:p>
        </w:tc>
      </w:tr>
      <w:tr w:rsidR="00C37FC7" w:rsidRPr="005A7A6B" w:rsidTr="00D800C2">
        <w:tc>
          <w:tcPr>
            <w:tcW w:w="2178" w:type="dxa"/>
            <w:vMerge w:val="restart"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pacing w:val="-4"/>
                <w:sz w:val="30"/>
                <w:szCs w:val="30"/>
              </w:rPr>
              <w:t xml:space="preserve">1. </w:t>
            </w: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การผลิตบัณฑิต</w:t>
            </w:r>
          </w:p>
        </w:tc>
        <w:tc>
          <w:tcPr>
            <w:tcW w:w="4140" w:type="dxa"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1.1</w:t>
            </w:r>
            <w:r>
              <w:rPr>
                <w:rFonts w:ascii="TH Sarabun New" w:hAnsi="TH Sarabun New" w:cs="TH Sarabun New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2924" w:type="dxa"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ค่าเฉลี่ยของระดับคุณภาพของทุกหลักสูตรที่คณะรับผิดชอบ</w:t>
            </w:r>
          </w:p>
        </w:tc>
      </w:tr>
      <w:tr w:rsidR="00C37FC7" w:rsidRPr="005A7A6B" w:rsidTr="00D800C2">
        <w:tc>
          <w:tcPr>
            <w:tcW w:w="2178" w:type="dxa"/>
            <w:vMerge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</w:p>
        </w:tc>
        <w:tc>
          <w:tcPr>
            <w:tcW w:w="4140" w:type="dxa"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1.2 อาจารย์ประจำคณะที่มีคุณวุฒิปริญญาเอก</w:t>
            </w:r>
          </w:p>
        </w:tc>
        <w:tc>
          <w:tcPr>
            <w:tcW w:w="2924" w:type="dxa"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ร้อยละของอาจารย์ประจำคณะที่</w:t>
            </w:r>
            <w:r w:rsidR="00415C42"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มีคุณวุฒิปริญญาเอก</w:t>
            </w:r>
          </w:p>
        </w:tc>
      </w:tr>
      <w:tr w:rsidR="00C37FC7" w:rsidRPr="005A7A6B" w:rsidTr="00D800C2">
        <w:tc>
          <w:tcPr>
            <w:tcW w:w="2178" w:type="dxa"/>
            <w:vMerge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</w:p>
        </w:tc>
        <w:tc>
          <w:tcPr>
            <w:tcW w:w="4140" w:type="dxa"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1.3 อาจารย์ประจำคณะที่ดำรงตำแหน่งทางวิชาการ</w:t>
            </w:r>
          </w:p>
        </w:tc>
        <w:tc>
          <w:tcPr>
            <w:tcW w:w="2924" w:type="dxa"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ร้อยละของอาจารย์ประจำคณะ</w:t>
            </w:r>
            <w:r w:rsidR="00415C42"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 xml:space="preserve">    </w:t>
            </w: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ที่ดำรงตำแหน่งทางวิชาการ</w:t>
            </w:r>
          </w:p>
        </w:tc>
      </w:tr>
      <w:tr w:rsidR="00C37FC7" w:rsidRPr="005A7A6B" w:rsidTr="00D800C2">
        <w:tc>
          <w:tcPr>
            <w:tcW w:w="2178" w:type="dxa"/>
            <w:vMerge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</w:p>
        </w:tc>
        <w:tc>
          <w:tcPr>
            <w:tcW w:w="4140" w:type="dxa"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1.4</w:t>
            </w:r>
            <w:r>
              <w:rPr>
                <w:rFonts w:ascii="TH Sarabun New" w:hAnsi="TH Sarabun New" w:cs="TH Sarabun New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จำนวนนักศึกษาเต็มเวลาเทียบเท่าต่อจำนวนอาจารย์ประจำ</w:t>
            </w:r>
          </w:p>
        </w:tc>
        <w:tc>
          <w:tcPr>
            <w:tcW w:w="2924" w:type="dxa"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สัดส่วนจำนวนนักศึกษาเต็มเวลาเทียบเท่าต่อจำนวนอาจารย์ประจำ</w:t>
            </w:r>
          </w:p>
        </w:tc>
      </w:tr>
      <w:tr w:rsidR="00C37FC7" w:rsidRPr="005A7A6B" w:rsidTr="00D800C2">
        <w:tc>
          <w:tcPr>
            <w:tcW w:w="2178" w:type="dxa"/>
            <w:vMerge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</w:p>
        </w:tc>
        <w:tc>
          <w:tcPr>
            <w:tcW w:w="4140" w:type="dxa"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1.5 การบริการนักศึกษาระดับปริญญาตรี</w:t>
            </w:r>
          </w:p>
        </w:tc>
        <w:tc>
          <w:tcPr>
            <w:tcW w:w="2924" w:type="dxa"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เกณฑ์มาตรฐาน 6 ข้อ</w:t>
            </w:r>
          </w:p>
        </w:tc>
      </w:tr>
      <w:tr w:rsidR="00C37FC7" w:rsidRPr="005A7A6B" w:rsidTr="00D800C2">
        <w:tc>
          <w:tcPr>
            <w:tcW w:w="2178" w:type="dxa"/>
            <w:vMerge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</w:p>
        </w:tc>
        <w:tc>
          <w:tcPr>
            <w:tcW w:w="4140" w:type="dxa"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1.6 กิจกรรมนักศึกษาระดับปริญญาตรี</w:t>
            </w:r>
          </w:p>
        </w:tc>
        <w:tc>
          <w:tcPr>
            <w:tcW w:w="2924" w:type="dxa"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เกณฑ์มาตรฐาน 6 ข้อ</w:t>
            </w:r>
          </w:p>
        </w:tc>
      </w:tr>
      <w:tr w:rsidR="00C37FC7" w:rsidRPr="005A7A6B" w:rsidTr="00D800C2">
        <w:tc>
          <w:tcPr>
            <w:tcW w:w="2178" w:type="dxa"/>
            <w:vMerge w:val="restart"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2. การวิจัย</w:t>
            </w:r>
          </w:p>
        </w:tc>
        <w:tc>
          <w:tcPr>
            <w:tcW w:w="4140" w:type="dxa"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2.1 ระบบและกลไกการบริหารและพัฒนางานวิจัยหรืองานสร้างสรรค์</w:t>
            </w:r>
          </w:p>
        </w:tc>
        <w:tc>
          <w:tcPr>
            <w:tcW w:w="2924" w:type="dxa"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เกณฑ์มาตรฐาน 6 ข้อ</w:t>
            </w:r>
          </w:p>
        </w:tc>
      </w:tr>
      <w:tr w:rsidR="00C37FC7" w:rsidRPr="005A7A6B" w:rsidTr="00D800C2">
        <w:tc>
          <w:tcPr>
            <w:tcW w:w="2178" w:type="dxa"/>
            <w:vMerge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</w:p>
        </w:tc>
        <w:tc>
          <w:tcPr>
            <w:tcW w:w="4140" w:type="dxa"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2.2 เงินสนับสนุนงานวิจัยและงานสร้างสรรค์</w:t>
            </w:r>
          </w:p>
        </w:tc>
        <w:tc>
          <w:tcPr>
            <w:tcW w:w="2924" w:type="dxa"/>
          </w:tcPr>
          <w:p w:rsidR="00C37FC7" w:rsidRPr="00A855B8" w:rsidRDefault="00C37FC7" w:rsidP="00D800C2">
            <w:pPr>
              <w:pStyle w:val="a3"/>
              <w:tabs>
                <w:tab w:val="left" w:pos="990"/>
              </w:tabs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เงินสนับสนุนงานวิจัยและงานสร้างสรรค์ทั้งภายในและภายนอก</w:t>
            </w:r>
            <w:r w:rsidRPr="00A855B8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ต่อจำนวนอาจารย์ประจำและนักวิจัย</w:t>
            </w:r>
          </w:p>
        </w:tc>
      </w:tr>
      <w:tr w:rsidR="00C37FC7" w:rsidRPr="005A7A6B" w:rsidTr="00D800C2">
        <w:tc>
          <w:tcPr>
            <w:tcW w:w="2178" w:type="dxa"/>
            <w:vMerge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</w:p>
        </w:tc>
        <w:tc>
          <w:tcPr>
            <w:tcW w:w="4140" w:type="dxa"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2.3</w:t>
            </w:r>
            <w:r>
              <w:rPr>
                <w:rFonts w:ascii="TH Sarabun New" w:hAnsi="TH Sarabun New" w:cs="TH Sarabun New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ผลงานทางวิชาการของอาจารย์ประจำและนักวิจัย</w:t>
            </w:r>
          </w:p>
        </w:tc>
        <w:tc>
          <w:tcPr>
            <w:tcW w:w="2924" w:type="dxa"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ผลงานทางวิชาการทุกประเภทต่ออาจารย์ประจำและนักวิจัย</w:t>
            </w:r>
          </w:p>
        </w:tc>
      </w:tr>
      <w:tr w:rsidR="00C37FC7" w:rsidRPr="005A7A6B" w:rsidTr="00D800C2">
        <w:tc>
          <w:tcPr>
            <w:tcW w:w="2178" w:type="dxa"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3. การบริการวิชาการ</w:t>
            </w:r>
          </w:p>
        </w:tc>
        <w:tc>
          <w:tcPr>
            <w:tcW w:w="4140" w:type="dxa"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3.1</w:t>
            </w:r>
            <w:r>
              <w:rPr>
                <w:rFonts w:ascii="TH Sarabun New" w:hAnsi="TH Sarabun New" w:cs="TH Sarabun New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การบริการวิชาการแก่สังคม</w:t>
            </w:r>
          </w:p>
        </w:tc>
        <w:tc>
          <w:tcPr>
            <w:tcW w:w="2924" w:type="dxa"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เกณฑ์มาตรฐาน 6 ข้อ</w:t>
            </w:r>
          </w:p>
        </w:tc>
      </w:tr>
      <w:tr w:rsidR="00C37FC7" w:rsidRPr="005A7A6B" w:rsidTr="00D800C2">
        <w:tc>
          <w:tcPr>
            <w:tcW w:w="2178" w:type="dxa"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4.</w:t>
            </w:r>
            <w:r>
              <w:rPr>
                <w:rFonts w:ascii="TH Sarabun New" w:hAnsi="TH Sarabun New" w:cs="TH Sarabun New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การทำนุบำรุงศิลปะและวัฒนธรรม</w:t>
            </w:r>
          </w:p>
        </w:tc>
        <w:tc>
          <w:tcPr>
            <w:tcW w:w="4140" w:type="dxa"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4.1</w:t>
            </w:r>
            <w:r>
              <w:rPr>
                <w:rFonts w:ascii="TH Sarabun New" w:hAnsi="TH Sarabun New" w:cs="TH Sarabun New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ระบบและกลไกการทำนุบำรุงศิลปะและวัฒนธรรม</w:t>
            </w:r>
          </w:p>
        </w:tc>
        <w:tc>
          <w:tcPr>
            <w:tcW w:w="2924" w:type="dxa"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เกณฑ์มาตรฐาน 7 ข้อ</w:t>
            </w:r>
          </w:p>
        </w:tc>
      </w:tr>
      <w:tr w:rsidR="00C37FC7" w:rsidRPr="005A7A6B" w:rsidTr="00D800C2">
        <w:tc>
          <w:tcPr>
            <w:tcW w:w="2178" w:type="dxa"/>
            <w:vMerge w:val="restart"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5. การบริหารจัดการ</w:t>
            </w:r>
          </w:p>
        </w:tc>
        <w:tc>
          <w:tcPr>
            <w:tcW w:w="4140" w:type="dxa"/>
          </w:tcPr>
          <w:p w:rsidR="00C37FC7" w:rsidRPr="005A7A6B" w:rsidRDefault="00C37FC7" w:rsidP="00BF4FCA">
            <w:pPr>
              <w:pStyle w:val="a3"/>
              <w:tabs>
                <w:tab w:val="left" w:pos="990"/>
              </w:tabs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5.1</w:t>
            </w:r>
            <w:r>
              <w:rPr>
                <w:rFonts w:ascii="TH Sarabun New" w:hAnsi="TH Sarabun New" w:cs="TH Sarabun New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การบริหารของคณะเพื่อการกำกับติดตามผลลัพธ์ตามพันธกิจ กลุ่ม</w:t>
            </w:r>
            <w:r w:rsidR="00BF4FCA"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มหาวิทยาลัย</w:t>
            </w: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 xml:space="preserve"> และเอกลักษณ์ของคณะ</w:t>
            </w:r>
          </w:p>
        </w:tc>
        <w:tc>
          <w:tcPr>
            <w:tcW w:w="2924" w:type="dxa"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เกณฑ์มาตรฐาน 7 ข้อ</w:t>
            </w:r>
          </w:p>
        </w:tc>
      </w:tr>
      <w:tr w:rsidR="00C37FC7" w:rsidRPr="005A7A6B" w:rsidTr="00D800C2">
        <w:tc>
          <w:tcPr>
            <w:tcW w:w="2178" w:type="dxa"/>
            <w:vMerge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</w:p>
        </w:tc>
        <w:tc>
          <w:tcPr>
            <w:tcW w:w="4140" w:type="dxa"/>
          </w:tcPr>
          <w:p w:rsidR="00C37FC7" w:rsidRPr="005A7A6B" w:rsidRDefault="00C37FC7" w:rsidP="00D800C2">
            <w:pPr>
              <w:pStyle w:val="a3"/>
              <w:tabs>
                <w:tab w:val="left" w:pos="990"/>
              </w:tabs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5.2</w:t>
            </w:r>
            <w:r>
              <w:rPr>
                <w:rFonts w:ascii="TH Sarabun New" w:hAnsi="TH Sarabun New" w:cs="TH Sarabun New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ระบบกำกับการประกันคุณภาพหลักสูตร</w:t>
            </w:r>
          </w:p>
        </w:tc>
        <w:tc>
          <w:tcPr>
            <w:tcW w:w="2924" w:type="dxa"/>
          </w:tcPr>
          <w:p w:rsidR="00C37FC7" w:rsidRPr="005A7A6B" w:rsidRDefault="00C37FC7" w:rsidP="00FB16B0">
            <w:pPr>
              <w:pStyle w:val="a3"/>
              <w:tabs>
                <w:tab w:val="left" w:pos="990"/>
              </w:tabs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 xml:space="preserve">เกณฑ์มาตรฐาน </w:t>
            </w:r>
            <w:r w:rsidR="00FB16B0"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>6</w:t>
            </w: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 xml:space="preserve"> ข้อ</w:t>
            </w:r>
          </w:p>
        </w:tc>
      </w:tr>
    </w:tbl>
    <w:p w:rsidR="00C37FC7" w:rsidRDefault="00C37FC7" w:rsidP="00C37FC7">
      <w:pPr>
        <w:pStyle w:val="a3"/>
        <w:tabs>
          <w:tab w:val="left" w:pos="990"/>
        </w:tabs>
        <w:jc w:val="thaiDistribute"/>
        <w:rPr>
          <w:rFonts w:ascii="TH Sarabun New" w:hAnsi="TH Sarabun New" w:cs="TH Sarabun New"/>
          <w:spacing w:val="-4"/>
          <w:sz w:val="32"/>
          <w:szCs w:val="32"/>
          <w:cs/>
        </w:rPr>
      </w:pPr>
    </w:p>
    <w:p w:rsidR="00C37FC7" w:rsidRDefault="00C37FC7" w:rsidP="00C37FC7">
      <w:pPr>
        <w:rPr>
          <w:rFonts w:ascii="TH Sarabun New" w:hAnsi="TH Sarabun New" w:cs="TH Sarabun New"/>
          <w:spacing w:val="-4"/>
          <w:sz w:val="32"/>
          <w:szCs w:val="32"/>
          <w:cs/>
        </w:rPr>
      </w:pPr>
    </w:p>
    <w:p w:rsidR="00E97FFB" w:rsidRDefault="00E97FFB" w:rsidP="00EF46A3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7515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สรุปผลการประเมินตนเอง องค์ประกอบที่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5 :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การบริหารจัดการ</w:t>
      </w:r>
    </w:p>
    <w:p w:rsidR="00EF46A3" w:rsidRPr="00EF46A3" w:rsidRDefault="00EF46A3" w:rsidP="00EF46A3">
      <w:pPr>
        <w:pStyle w:val="a3"/>
        <w:jc w:val="center"/>
        <w:rPr>
          <w:rFonts w:ascii="TH Sarabun New" w:hAnsi="TH Sarabun New" w:cs="TH Sarabun New"/>
          <w:b/>
          <w:bCs/>
          <w:sz w:val="8"/>
          <w:szCs w:val="8"/>
          <w:cs/>
        </w:rPr>
      </w:pPr>
    </w:p>
    <w:tbl>
      <w:tblPr>
        <w:tblStyle w:val="a9"/>
        <w:tblW w:w="0" w:type="auto"/>
        <w:tblLook w:val="04A0"/>
      </w:tblPr>
      <w:tblGrid>
        <w:gridCol w:w="828"/>
        <w:gridCol w:w="1260"/>
        <w:gridCol w:w="2520"/>
        <w:gridCol w:w="1350"/>
        <w:gridCol w:w="1530"/>
        <w:gridCol w:w="1754"/>
      </w:tblGrid>
      <w:tr w:rsidR="00E97FFB" w:rsidRPr="00CB6EBC" w:rsidTr="00AF17F7">
        <w:tc>
          <w:tcPr>
            <w:tcW w:w="828" w:type="dxa"/>
            <w:vMerge w:val="restart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260" w:type="dxa"/>
            <w:vMerge w:val="restart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520" w:type="dxa"/>
            <w:vMerge w:val="restart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880" w:type="dxa"/>
            <w:gridSpan w:val="2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บรรลุเป้าหมาย</w:t>
            </w:r>
          </w:p>
        </w:tc>
        <w:tc>
          <w:tcPr>
            <w:tcW w:w="1754" w:type="dxa"/>
            <w:vMerge w:val="restart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คะแนนการประเมิน</w:t>
            </w:r>
          </w:p>
        </w:tc>
      </w:tr>
      <w:tr w:rsidR="00E97FFB" w:rsidRPr="00CB6EBC" w:rsidTr="00AF17F7">
        <w:tc>
          <w:tcPr>
            <w:tcW w:w="828" w:type="dxa"/>
            <w:vMerge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</w:rPr>
              <w:sym w:font="Wingdings" w:char="F0FE"/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(บรรลุ)</w:t>
            </w:r>
          </w:p>
        </w:tc>
        <w:tc>
          <w:tcPr>
            <w:tcW w:w="1530" w:type="dxa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</w:rPr>
              <w:sym w:font="Wingdings" w:char="F0FD"/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(ไม่บรรลุ)</w:t>
            </w:r>
          </w:p>
        </w:tc>
        <w:tc>
          <w:tcPr>
            <w:tcW w:w="1754" w:type="dxa"/>
            <w:vMerge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E97FFB" w:rsidRPr="00CB6EBC" w:rsidTr="00AF17F7">
        <w:tc>
          <w:tcPr>
            <w:tcW w:w="828" w:type="dxa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sz w:val="28"/>
                <w:cs/>
              </w:rPr>
              <w:t>5</w:t>
            </w:r>
            <w:r w:rsidRPr="00CB6EBC">
              <w:rPr>
                <w:rFonts w:ascii="TH Sarabun New" w:eastAsia="BrowalliaNew-Bold" w:hAnsi="TH Sarabun New" w:cs="TH Sarabun New" w:hint="cs"/>
                <w:sz w:val="28"/>
                <w:cs/>
              </w:rPr>
              <w:t>.1</w:t>
            </w:r>
          </w:p>
        </w:tc>
        <w:tc>
          <w:tcPr>
            <w:tcW w:w="126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754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E97FFB" w:rsidRPr="00CB6EBC" w:rsidTr="00AF17F7">
        <w:tc>
          <w:tcPr>
            <w:tcW w:w="828" w:type="dxa"/>
          </w:tcPr>
          <w:p w:rsidR="00E97FFB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sz w:val="28"/>
                <w:cs/>
              </w:rPr>
              <w:t>5.2</w:t>
            </w:r>
          </w:p>
        </w:tc>
        <w:tc>
          <w:tcPr>
            <w:tcW w:w="126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754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E97FFB" w:rsidRPr="00CB6EBC" w:rsidTr="00AF17F7">
        <w:tc>
          <w:tcPr>
            <w:tcW w:w="7488" w:type="dxa"/>
            <w:gridSpan w:val="5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 xml:space="preserve">เฉลี่ยคะแนนองค์ประกอบที่ </w:t>
            </w:r>
            <w:r w:rsidR="00272F7F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754" w:type="dxa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</w:tbl>
    <w:p w:rsidR="00E97FFB" w:rsidRPr="00D75156" w:rsidRDefault="00E97FFB" w:rsidP="00E97FFB">
      <w:pPr>
        <w:pStyle w:val="a3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E97FFB" w:rsidRDefault="00E97FFB" w:rsidP="00EF46A3">
      <w:pPr>
        <w:pStyle w:val="a3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D75156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ผลการวิเคราะห์จุดเด่นและ</w:t>
      </w:r>
      <w:r w:rsidR="00D870AF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จุดที่ควรพัฒนา</w:t>
      </w:r>
      <w:r w:rsidRPr="00D75156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องค์ประกอบที่ </w:t>
      </w:r>
      <w:r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5</w:t>
      </w:r>
    </w:p>
    <w:p w:rsidR="00EF46A3" w:rsidRPr="00EF46A3" w:rsidRDefault="00EF46A3" w:rsidP="00EF46A3">
      <w:pPr>
        <w:pStyle w:val="a3"/>
        <w:jc w:val="center"/>
        <w:rPr>
          <w:rFonts w:ascii="TH Sarabun New" w:eastAsia="BrowalliaNew-Bold" w:hAnsi="TH Sarabun New" w:cs="TH Sarabun New"/>
          <w:b/>
          <w:bCs/>
          <w:sz w:val="8"/>
          <w:szCs w:val="8"/>
        </w:rPr>
      </w:pPr>
    </w:p>
    <w:tbl>
      <w:tblPr>
        <w:tblStyle w:val="a9"/>
        <w:tblW w:w="0" w:type="auto"/>
        <w:tblLook w:val="04A0"/>
      </w:tblPr>
      <w:tblGrid>
        <w:gridCol w:w="4621"/>
        <w:gridCol w:w="4621"/>
      </w:tblGrid>
      <w:tr w:rsidR="00E97FFB" w:rsidRPr="003B6620" w:rsidTr="00AF17F7">
        <w:trPr>
          <w:tblHeader/>
        </w:trPr>
        <w:tc>
          <w:tcPr>
            <w:tcW w:w="4621" w:type="dxa"/>
          </w:tcPr>
          <w:p w:rsidR="00E97FFB" w:rsidRPr="003B6620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จุดเด่น</w:t>
            </w:r>
          </w:p>
        </w:tc>
        <w:tc>
          <w:tcPr>
            <w:tcW w:w="4621" w:type="dxa"/>
          </w:tcPr>
          <w:p w:rsidR="00E97FFB" w:rsidRPr="003B6620" w:rsidRDefault="00D870AF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จุดที่ควรพัฒนา</w:t>
            </w:r>
          </w:p>
        </w:tc>
      </w:tr>
      <w:tr w:rsidR="00E97FFB" w:rsidRPr="003B6620" w:rsidTr="00AF17F7"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1.</w:t>
            </w:r>
          </w:p>
        </w:tc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1.</w:t>
            </w:r>
          </w:p>
        </w:tc>
      </w:tr>
      <w:tr w:rsidR="00E97FFB" w:rsidRPr="003B6620" w:rsidTr="00AF17F7"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2.</w:t>
            </w:r>
          </w:p>
        </w:tc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2.</w:t>
            </w:r>
          </w:p>
        </w:tc>
      </w:tr>
      <w:tr w:rsidR="00E97FFB" w:rsidRPr="003B6620" w:rsidTr="00AF17F7"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3.</w:t>
            </w:r>
          </w:p>
        </w:tc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3.</w:t>
            </w:r>
          </w:p>
        </w:tc>
      </w:tr>
      <w:tr w:rsidR="00E97FFB" w:rsidRPr="003B6620" w:rsidTr="00AF17F7"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4.</w:t>
            </w:r>
          </w:p>
        </w:tc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4.</w:t>
            </w:r>
          </w:p>
        </w:tc>
      </w:tr>
      <w:tr w:rsidR="00E97FFB" w:rsidRPr="003B6620" w:rsidTr="00AF17F7"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5.</w:t>
            </w:r>
          </w:p>
        </w:tc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5.</w:t>
            </w:r>
          </w:p>
        </w:tc>
      </w:tr>
    </w:tbl>
    <w:p w:rsidR="00E97FFB" w:rsidRDefault="00E97FFB" w:rsidP="00BB7614">
      <w:pPr>
        <w:pStyle w:val="a3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sectPr w:rsidR="00E97FFB" w:rsidSect="007712A8">
      <w:headerReference w:type="default" r:id="rId9"/>
      <w:footerReference w:type="default" r:id="rId10"/>
      <w:footerReference w:type="first" r:id="rId11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200" w:rsidRDefault="00A10200" w:rsidP="001A3417">
      <w:pPr>
        <w:spacing w:after="0" w:line="240" w:lineRule="auto"/>
      </w:pPr>
      <w:r>
        <w:separator/>
      </w:r>
    </w:p>
  </w:endnote>
  <w:endnote w:type="continuationSeparator" w:id="1">
    <w:p w:rsidR="00A10200" w:rsidRDefault="00A10200" w:rsidP="001A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92" w:rsidRDefault="00E76592" w:rsidP="00C57268">
    <w:pPr>
      <w:pStyle w:val="a7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92" w:rsidRPr="00562737" w:rsidRDefault="00E76592" w:rsidP="00562737">
    <w:pPr>
      <w:pStyle w:val="a3"/>
      <w:jc w:val="right"/>
      <w:rPr>
        <w:rFonts w:ascii="TH Sarabun New" w:hAnsi="TH Sarabun New" w:cs="TH Sarabun New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200" w:rsidRDefault="00A10200" w:rsidP="001A3417">
      <w:pPr>
        <w:spacing w:after="0" w:line="240" w:lineRule="auto"/>
      </w:pPr>
      <w:r>
        <w:separator/>
      </w:r>
    </w:p>
  </w:footnote>
  <w:footnote w:type="continuationSeparator" w:id="1">
    <w:p w:rsidR="00A10200" w:rsidRDefault="00A10200" w:rsidP="001A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562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76592" w:rsidRPr="007712A8" w:rsidRDefault="00E76592" w:rsidP="007712A8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7712A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712A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712A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47786" w:rsidRPr="00747786">
          <w:rPr>
            <w:rFonts w:ascii="TH SarabunPSK" w:hAnsi="TH SarabunPSK" w:cs="TH SarabunPSK"/>
            <w:noProof/>
            <w:sz w:val="32"/>
            <w:szCs w:val="32"/>
            <w:lang w:val="th-TH"/>
          </w:rPr>
          <w:t>22</w:t>
        </w:r>
        <w:r w:rsidRPr="007712A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535"/>
    <w:multiLevelType w:val="hybridMultilevel"/>
    <w:tmpl w:val="9998CF88"/>
    <w:lvl w:ilvl="0" w:tplc="34D06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902E8"/>
    <w:multiLevelType w:val="hybridMultilevel"/>
    <w:tmpl w:val="48E274A2"/>
    <w:lvl w:ilvl="0" w:tplc="7F72C0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4F4962"/>
    <w:multiLevelType w:val="multilevel"/>
    <w:tmpl w:val="8B9E9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39F35F39"/>
    <w:multiLevelType w:val="hybridMultilevel"/>
    <w:tmpl w:val="2C562C5A"/>
    <w:lvl w:ilvl="0" w:tplc="DB8037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FC660A4"/>
    <w:multiLevelType w:val="hybridMultilevel"/>
    <w:tmpl w:val="24CABBF6"/>
    <w:lvl w:ilvl="0" w:tplc="86A86ED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4EFB2E7A"/>
    <w:multiLevelType w:val="hybridMultilevel"/>
    <w:tmpl w:val="AC70B83C"/>
    <w:lvl w:ilvl="0" w:tplc="15D01D1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4F7045FF"/>
    <w:multiLevelType w:val="hybridMultilevel"/>
    <w:tmpl w:val="3188763E"/>
    <w:lvl w:ilvl="0" w:tplc="70445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90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B1CD7"/>
    <w:rsid w:val="000105AA"/>
    <w:rsid w:val="0002017B"/>
    <w:rsid w:val="00026063"/>
    <w:rsid w:val="00032A01"/>
    <w:rsid w:val="00034B32"/>
    <w:rsid w:val="0004625C"/>
    <w:rsid w:val="00053BD3"/>
    <w:rsid w:val="00060ED9"/>
    <w:rsid w:val="000671BF"/>
    <w:rsid w:val="0007250C"/>
    <w:rsid w:val="00076C05"/>
    <w:rsid w:val="00090176"/>
    <w:rsid w:val="00090E39"/>
    <w:rsid w:val="000A0952"/>
    <w:rsid w:val="000A0B18"/>
    <w:rsid w:val="000A19CF"/>
    <w:rsid w:val="000A3040"/>
    <w:rsid w:val="000A34A4"/>
    <w:rsid w:val="000A735D"/>
    <w:rsid w:val="000C0CD8"/>
    <w:rsid w:val="000C1C73"/>
    <w:rsid w:val="000E6DB3"/>
    <w:rsid w:val="000F5FBA"/>
    <w:rsid w:val="001143DD"/>
    <w:rsid w:val="00122473"/>
    <w:rsid w:val="00123D28"/>
    <w:rsid w:val="001269E4"/>
    <w:rsid w:val="00131317"/>
    <w:rsid w:val="00131C9E"/>
    <w:rsid w:val="001431B0"/>
    <w:rsid w:val="00150AFB"/>
    <w:rsid w:val="00156605"/>
    <w:rsid w:val="001573DF"/>
    <w:rsid w:val="00160B73"/>
    <w:rsid w:val="001711BE"/>
    <w:rsid w:val="0018536D"/>
    <w:rsid w:val="001869AC"/>
    <w:rsid w:val="00192478"/>
    <w:rsid w:val="00193457"/>
    <w:rsid w:val="001A3417"/>
    <w:rsid w:val="001B1CD7"/>
    <w:rsid w:val="001B272B"/>
    <w:rsid w:val="001C12B4"/>
    <w:rsid w:val="001F430B"/>
    <w:rsid w:val="001F546B"/>
    <w:rsid w:val="0020515B"/>
    <w:rsid w:val="00216199"/>
    <w:rsid w:val="00221B9D"/>
    <w:rsid w:val="002469D2"/>
    <w:rsid w:val="00250447"/>
    <w:rsid w:val="00251BD3"/>
    <w:rsid w:val="00253A54"/>
    <w:rsid w:val="00255DB4"/>
    <w:rsid w:val="00255FB5"/>
    <w:rsid w:val="002562B4"/>
    <w:rsid w:val="00264877"/>
    <w:rsid w:val="00267348"/>
    <w:rsid w:val="002708A9"/>
    <w:rsid w:val="00271B6F"/>
    <w:rsid w:val="002729F4"/>
    <w:rsid w:val="00272F7F"/>
    <w:rsid w:val="00285006"/>
    <w:rsid w:val="00290E68"/>
    <w:rsid w:val="00291761"/>
    <w:rsid w:val="00293489"/>
    <w:rsid w:val="00296104"/>
    <w:rsid w:val="002A51EC"/>
    <w:rsid w:val="002B6148"/>
    <w:rsid w:val="002C4008"/>
    <w:rsid w:val="002D285E"/>
    <w:rsid w:val="002E4626"/>
    <w:rsid w:val="002E7996"/>
    <w:rsid w:val="002F07B5"/>
    <w:rsid w:val="002F5592"/>
    <w:rsid w:val="002F6AB5"/>
    <w:rsid w:val="003334FF"/>
    <w:rsid w:val="00334D94"/>
    <w:rsid w:val="0033533C"/>
    <w:rsid w:val="00340412"/>
    <w:rsid w:val="00350EF2"/>
    <w:rsid w:val="00351CD3"/>
    <w:rsid w:val="00363D0E"/>
    <w:rsid w:val="00373714"/>
    <w:rsid w:val="00377366"/>
    <w:rsid w:val="003814A9"/>
    <w:rsid w:val="00382AA2"/>
    <w:rsid w:val="003917AC"/>
    <w:rsid w:val="00393AAE"/>
    <w:rsid w:val="003940FB"/>
    <w:rsid w:val="003A0B47"/>
    <w:rsid w:val="003A4164"/>
    <w:rsid w:val="003B5E23"/>
    <w:rsid w:val="003E0EF6"/>
    <w:rsid w:val="003E76DC"/>
    <w:rsid w:val="003F020B"/>
    <w:rsid w:val="00415C42"/>
    <w:rsid w:val="0042469C"/>
    <w:rsid w:val="0042743F"/>
    <w:rsid w:val="00431507"/>
    <w:rsid w:val="00433204"/>
    <w:rsid w:val="00435286"/>
    <w:rsid w:val="00440501"/>
    <w:rsid w:val="00441C63"/>
    <w:rsid w:val="00442474"/>
    <w:rsid w:val="00443337"/>
    <w:rsid w:val="00447034"/>
    <w:rsid w:val="00447F68"/>
    <w:rsid w:val="004527F8"/>
    <w:rsid w:val="004546BC"/>
    <w:rsid w:val="0045671D"/>
    <w:rsid w:val="0046037A"/>
    <w:rsid w:val="00462A1D"/>
    <w:rsid w:val="00463ECF"/>
    <w:rsid w:val="004649E4"/>
    <w:rsid w:val="004674F1"/>
    <w:rsid w:val="0048701A"/>
    <w:rsid w:val="00493E48"/>
    <w:rsid w:val="004A20F9"/>
    <w:rsid w:val="004A7E8D"/>
    <w:rsid w:val="004B3453"/>
    <w:rsid w:val="004B5240"/>
    <w:rsid w:val="004B78E7"/>
    <w:rsid w:val="004C4FF2"/>
    <w:rsid w:val="004D18F8"/>
    <w:rsid w:val="004D346F"/>
    <w:rsid w:val="004D5573"/>
    <w:rsid w:val="004E1A87"/>
    <w:rsid w:val="004E3A85"/>
    <w:rsid w:val="00510385"/>
    <w:rsid w:val="0051670F"/>
    <w:rsid w:val="0052590F"/>
    <w:rsid w:val="0053398B"/>
    <w:rsid w:val="005344CE"/>
    <w:rsid w:val="005424DC"/>
    <w:rsid w:val="00555333"/>
    <w:rsid w:val="00562718"/>
    <w:rsid w:val="00562737"/>
    <w:rsid w:val="00577436"/>
    <w:rsid w:val="00582E5A"/>
    <w:rsid w:val="00596DFF"/>
    <w:rsid w:val="005A0E2D"/>
    <w:rsid w:val="005A344C"/>
    <w:rsid w:val="005A3F86"/>
    <w:rsid w:val="005C0C77"/>
    <w:rsid w:val="005C1293"/>
    <w:rsid w:val="005C426B"/>
    <w:rsid w:val="006048BB"/>
    <w:rsid w:val="00605565"/>
    <w:rsid w:val="00610FE2"/>
    <w:rsid w:val="00611170"/>
    <w:rsid w:val="00623DAC"/>
    <w:rsid w:val="00635A38"/>
    <w:rsid w:val="006376A7"/>
    <w:rsid w:val="00645674"/>
    <w:rsid w:val="00646CFA"/>
    <w:rsid w:val="00662E67"/>
    <w:rsid w:val="00665922"/>
    <w:rsid w:val="00667887"/>
    <w:rsid w:val="00673652"/>
    <w:rsid w:val="006769D9"/>
    <w:rsid w:val="00680447"/>
    <w:rsid w:val="00682DE5"/>
    <w:rsid w:val="00691709"/>
    <w:rsid w:val="00695009"/>
    <w:rsid w:val="006C0AA2"/>
    <w:rsid w:val="006D164B"/>
    <w:rsid w:val="006D4E03"/>
    <w:rsid w:val="006E0519"/>
    <w:rsid w:val="006E07D9"/>
    <w:rsid w:val="006E0F44"/>
    <w:rsid w:val="006E119E"/>
    <w:rsid w:val="006E58E4"/>
    <w:rsid w:val="006E5C7B"/>
    <w:rsid w:val="0072173C"/>
    <w:rsid w:val="00723080"/>
    <w:rsid w:val="00731468"/>
    <w:rsid w:val="00734442"/>
    <w:rsid w:val="0074292B"/>
    <w:rsid w:val="007433E7"/>
    <w:rsid w:val="00746599"/>
    <w:rsid w:val="00747786"/>
    <w:rsid w:val="007505A6"/>
    <w:rsid w:val="007572DF"/>
    <w:rsid w:val="007572F8"/>
    <w:rsid w:val="0077008C"/>
    <w:rsid w:val="007712A8"/>
    <w:rsid w:val="00771788"/>
    <w:rsid w:val="007C0460"/>
    <w:rsid w:val="007C45F8"/>
    <w:rsid w:val="007C482C"/>
    <w:rsid w:val="007C6C92"/>
    <w:rsid w:val="007D1DAA"/>
    <w:rsid w:val="007E2C73"/>
    <w:rsid w:val="007E612A"/>
    <w:rsid w:val="00814F93"/>
    <w:rsid w:val="00816F48"/>
    <w:rsid w:val="0082510F"/>
    <w:rsid w:val="00831B63"/>
    <w:rsid w:val="00843ADF"/>
    <w:rsid w:val="00846E6A"/>
    <w:rsid w:val="00865FF3"/>
    <w:rsid w:val="00870494"/>
    <w:rsid w:val="00873FA8"/>
    <w:rsid w:val="008775F1"/>
    <w:rsid w:val="008905E9"/>
    <w:rsid w:val="0089134E"/>
    <w:rsid w:val="008A0613"/>
    <w:rsid w:val="008A6499"/>
    <w:rsid w:val="008B132B"/>
    <w:rsid w:val="008C70E9"/>
    <w:rsid w:val="008D4E43"/>
    <w:rsid w:val="008D61D7"/>
    <w:rsid w:val="008E19FE"/>
    <w:rsid w:val="008E3DD5"/>
    <w:rsid w:val="008F6D0A"/>
    <w:rsid w:val="008F79B9"/>
    <w:rsid w:val="009019F3"/>
    <w:rsid w:val="00921ADB"/>
    <w:rsid w:val="0093080E"/>
    <w:rsid w:val="00941502"/>
    <w:rsid w:val="0095444E"/>
    <w:rsid w:val="00957996"/>
    <w:rsid w:val="00957AF5"/>
    <w:rsid w:val="009640D8"/>
    <w:rsid w:val="00970445"/>
    <w:rsid w:val="0097700C"/>
    <w:rsid w:val="00983E7D"/>
    <w:rsid w:val="00983E9D"/>
    <w:rsid w:val="009866A0"/>
    <w:rsid w:val="0099042D"/>
    <w:rsid w:val="00990D32"/>
    <w:rsid w:val="009D08C6"/>
    <w:rsid w:val="009D4F1E"/>
    <w:rsid w:val="009E7F46"/>
    <w:rsid w:val="009F24B4"/>
    <w:rsid w:val="009F2D6B"/>
    <w:rsid w:val="009F6DAF"/>
    <w:rsid w:val="00A029B3"/>
    <w:rsid w:val="00A07573"/>
    <w:rsid w:val="00A10200"/>
    <w:rsid w:val="00A20433"/>
    <w:rsid w:val="00A218AB"/>
    <w:rsid w:val="00A31BCB"/>
    <w:rsid w:val="00A4781E"/>
    <w:rsid w:val="00A51634"/>
    <w:rsid w:val="00A625CF"/>
    <w:rsid w:val="00A6688A"/>
    <w:rsid w:val="00A731B4"/>
    <w:rsid w:val="00A7393B"/>
    <w:rsid w:val="00A8215D"/>
    <w:rsid w:val="00AA30B5"/>
    <w:rsid w:val="00AA53C9"/>
    <w:rsid w:val="00AB6DC0"/>
    <w:rsid w:val="00AD6EF4"/>
    <w:rsid w:val="00AE0BF3"/>
    <w:rsid w:val="00AE1BFA"/>
    <w:rsid w:val="00AE7A3A"/>
    <w:rsid w:val="00AF06BF"/>
    <w:rsid w:val="00AF17F7"/>
    <w:rsid w:val="00AF7847"/>
    <w:rsid w:val="00B12ACC"/>
    <w:rsid w:val="00B17EDF"/>
    <w:rsid w:val="00B3308E"/>
    <w:rsid w:val="00B46CCF"/>
    <w:rsid w:val="00B47509"/>
    <w:rsid w:val="00B50DAA"/>
    <w:rsid w:val="00B545BD"/>
    <w:rsid w:val="00B566AB"/>
    <w:rsid w:val="00B735D5"/>
    <w:rsid w:val="00BA393F"/>
    <w:rsid w:val="00BA3B4E"/>
    <w:rsid w:val="00BB7614"/>
    <w:rsid w:val="00BC35E2"/>
    <w:rsid w:val="00BD026E"/>
    <w:rsid w:val="00BE3B2B"/>
    <w:rsid w:val="00BF4FCA"/>
    <w:rsid w:val="00C00038"/>
    <w:rsid w:val="00C016F2"/>
    <w:rsid w:val="00C0411C"/>
    <w:rsid w:val="00C16BA5"/>
    <w:rsid w:val="00C20C02"/>
    <w:rsid w:val="00C21A00"/>
    <w:rsid w:val="00C30DAD"/>
    <w:rsid w:val="00C32BAA"/>
    <w:rsid w:val="00C358B4"/>
    <w:rsid w:val="00C37FC7"/>
    <w:rsid w:val="00C413CE"/>
    <w:rsid w:val="00C44F39"/>
    <w:rsid w:val="00C479C1"/>
    <w:rsid w:val="00C47BC7"/>
    <w:rsid w:val="00C55336"/>
    <w:rsid w:val="00C57268"/>
    <w:rsid w:val="00C63578"/>
    <w:rsid w:val="00C668EF"/>
    <w:rsid w:val="00C72118"/>
    <w:rsid w:val="00C76EE8"/>
    <w:rsid w:val="00C832C6"/>
    <w:rsid w:val="00C8410F"/>
    <w:rsid w:val="00C87D48"/>
    <w:rsid w:val="00CA7906"/>
    <w:rsid w:val="00CB46DF"/>
    <w:rsid w:val="00CD0BD4"/>
    <w:rsid w:val="00CD53D4"/>
    <w:rsid w:val="00CD68B3"/>
    <w:rsid w:val="00CD70EE"/>
    <w:rsid w:val="00CE0E5C"/>
    <w:rsid w:val="00CE79DC"/>
    <w:rsid w:val="00CF7A3D"/>
    <w:rsid w:val="00D05822"/>
    <w:rsid w:val="00D12526"/>
    <w:rsid w:val="00D12A84"/>
    <w:rsid w:val="00D24F68"/>
    <w:rsid w:val="00D30F65"/>
    <w:rsid w:val="00D33C35"/>
    <w:rsid w:val="00D42E80"/>
    <w:rsid w:val="00D466A7"/>
    <w:rsid w:val="00D55563"/>
    <w:rsid w:val="00D66709"/>
    <w:rsid w:val="00D800C2"/>
    <w:rsid w:val="00D870AF"/>
    <w:rsid w:val="00D90615"/>
    <w:rsid w:val="00D93515"/>
    <w:rsid w:val="00D96EC6"/>
    <w:rsid w:val="00DA5085"/>
    <w:rsid w:val="00DD1965"/>
    <w:rsid w:val="00DD3E3E"/>
    <w:rsid w:val="00DD48F0"/>
    <w:rsid w:val="00DD5D0E"/>
    <w:rsid w:val="00DD6500"/>
    <w:rsid w:val="00DE10BF"/>
    <w:rsid w:val="00DE380E"/>
    <w:rsid w:val="00E010A5"/>
    <w:rsid w:val="00E0225F"/>
    <w:rsid w:val="00E06945"/>
    <w:rsid w:val="00E073F7"/>
    <w:rsid w:val="00E26AE7"/>
    <w:rsid w:val="00E31375"/>
    <w:rsid w:val="00E36354"/>
    <w:rsid w:val="00E55DF8"/>
    <w:rsid w:val="00E60C44"/>
    <w:rsid w:val="00E76592"/>
    <w:rsid w:val="00E776DB"/>
    <w:rsid w:val="00E84DF3"/>
    <w:rsid w:val="00E86F8F"/>
    <w:rsid w:val="00E94E3F"/>
    <w:rsid w:val="00E97F78"/>
    <w:rsid w:val="00E97FFB"/>
    <w:rsid w:val="00EB4152"/>
    <w:rsid w:val="00EC6BE7"/>
    <w:rsid w:val="00EC6F55"/>
    <w:rsid w:val="00EC7C11"/>
    <w:rsid w:val="00EE159A"/>
    <w:rsid w:val="00EF1DC8"/>
    <w:rsid w:val="00EF46A3"/>
    <w:rsid w:val="00F03A5A"/>
    <w:rsid w:val="00F33CE3"/>
    <w:rsid w:val="00F633DB"/>
    <w:rsid w:val="00F74AF1"/>
    <w:rsid w:val="00F76126"/>
    <w:rsid w:val="00F9624D"/>
    <w:rsid w:val="00FA23B0"/>
    <w:rsid w:val="00FB0CB9"/>
    <w:rsid w:val="00FB16B0"/>
    <w:rsid w:val="00FC59A7"/>
    <w:rsid w:val="00FC6829"/>
    <w:rsid w:val="00FD4332"/>
    <w:rsid w:val="00FD4D0F"/>
    <w:rsid w:val="00FD6046"/>
    <w:rsid w:val="00FE1D80"/>
    <w:rsid w:val="00FE2CE3"/>
    <w:rsid w:val="00FE42CC"/>
    <w:rsid w:val="00FE5C9D"/>
    <w:rsid w:val="00FF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</o:shapedefaults>
    <o:shapelayout v:ext="edit">
      <o:idmap v:ext="edit" data="1"/>
      <o:rules v:ext="edit">
        <o:r id="V:Rule2" type="connector" idref="#_x0000_s1035"/>
        <o:r id="V:Rule4" type="connector" idref="#_x0000_s1036"/>
        <o:r id="V:Rule5" type="connector" idref="#_x0000_s1037"/>
        <o:r id="V:Rule7" type="connector" idref="#_x0000_s1038"/>
        <o:r id="V:Rule8" type="connector" idref="#_x0000_s1039"/>
        <o:r id="V:Rule9" type="connector" idref="#_x0000_s1040"/>
        <o:r id="V:Rule10" type="connector" idref="#_x0000_s1041"/>
        <o:r id="V:Rule14" type="connector" idref="#_x0000_s1047"/>
        <o:r id="V:Rule16" type="connector" idref="#_x0000_s1048"/>
        <o:r id="V:Rule18" type="connector" idref="#_x0000_s1050"/>
        <o:r id="V:Rule19" type="connector" idref="#_x0000_s1051"/>
        <o:r id="V:Rule20" type="connector" idref="#_x0000_s1052"/>
        <o:r id="V:Rule22" type="connector" idref="#_x0000_s1053"/>
        <o:r id="V:Rule23" type="connector" idref="#_x0000_s1056"/>
        <o:r id="V:Rule24" type="connector" idref="#_x0000_s1057"/>
        <o:r id="V:Rule27" type="connector" idref="#_x0000_s1059"/>
        <o:r id="V:Rule31" type="connector" idref="#_x0000_s1061"/>
        <o:r id="V:Rule33" type="connector" idref="#_x0000_s1062"/>
        <o:r id="V:Rule35" type="connector" idref="#_x0000_s1065"/>
        <o:r id="V:Rule36" type="connector" idref="#_x0000_s1068"/>
        <o:r id="V:Rule37" type="connector" idref="#_x0000_s1071"/>
        <o:r id="V:Rule47" type="connector" idref="#_x0000_s1090"/>
        <o:r id="V:Rule49" type="connector" idref="#_x0000_s1091"/>
        <o:r id="V:Rule53" type="connector" idref="#_x0000_s1093"/>
        <o:r id="V:Rule55" type="connector" idref="#_x0000_s1094"/>
        <o:r id="V:Rule59" type="connector" idref="#_x0000_s1096"/>
        <o:r id="V:Rule63" type="connector" idref="#_x0000_s1098"/>
        <o:r id="V:Rule65" type="connector" idref="#_x0000_s1101"/>
        <o:r id="V:Rule67" type="connector" idref="#_x0000_s1102"/>
        <o:r id="V:Rule69" type="connector" idref="#_x0000_s1103"/>
        <o:r id="V:Rule71" type="connector" idref="#_x0000_s1104"/>
        <o:r id="V:Rule73" type="connector" idref="#_x0000_s1105"/>
        <o:r id="V:Rule75" type="connector" idref="#_x0000_s1106"/>
        <o:r id="V:Rule76" type="connector" idref="#_x0000_s1107"/>
        <o:r id="V:Rule77" type="connector" idref="#_x0000_s110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1CD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A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A3417"/>
  </w:style>
  <w:style w:type="paragraph" w:styleId="a7">
    <w:name w:val="footer"/>
    <w:basedOn w:val="a"/>
    <w:link w:val="a8"/>
    <w:uiPriority w:val="99"/>
    <w:semiHidden/>
    <w:unhideWhenUsed/>
    <w:rsid w:val="001A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1A3417"/>
  </w:style>
  <w:style w:type="table" w:styleId="a9">
    <w:name w:val="Table Grid"/>
    <w:basedOn w:val="a1"/>
    <w:uiPriority w:val="59"/>
    <w:rsid w:val="00333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C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76C05"/>
    <w:rPr>
      <w:rFonts w:ascii="Tahoma" w:hAnsi="Tahoma" w:cs="Angsana New"/>
      <w:sz w:val="16"/>
      <w:szCs w:val="20"/>
    </w:rPr>
  </w:style>
  <w:style w:type="character" w:customStyle="1" w:styleId="a4">
    <w:name w:val="ไม่มีการเว้นระยะห่าง อักขระ"/>
    <w:link w:val="a3"/>
    <w:uiPriority w:val="1"/>
    <w:rsid w:val="006E5C7B"/>
  </w:style>
  <w:style w:type="paragraph" w:styleId="ac">
    <w:name w:val="List Paragraph"/>
    <w:basedOn w:val="a"/>
    <w:uiPriority w:val="34"/>
    <w:qFormat/>
    <w:rsid w:val="00EC6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3DEF-DE0B-4BC8-8687-03B56F80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22</Pages>
  <Words>5942</Words>
  <Characters>33872</Characters>
  <Application>Microsoft Office Word</Application>
  <DocSecurity>0</DocSecurity>
  <Lines>282</Lines>
  <Paragraphs>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dru</Company>
  <LinksUpToDate>false</LinksUpToDate>
  <CharactersWithSpaces>39735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</dc:creator>
  <cp:keywords/>
  <dc:description/>
  <cp:lastModifiedBy>Natty-KHY</cp:lastModifiedBy>
  <cp:revision>117</cp:revision>
  <cp:lastPrinted>2015-05-26T09:05:00Z</cp:lastPrinted>
  <dcterms:created xsi:type="dcterms:W3CDTF">2015-05-18T09:01:00Z</dcterms:created>
  <dcterms:modified xsi:type="dcterms:W3CDTF">2017-06-19T11:20:00Z</dcterms:modified>
</cp:coreProperties>
</file>